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B6DA" w14:textId="77777777" w:rsidR="00F416BA" w:rsidRPr="006452E7" w:rsidRDefault="00F416BA" w:rsidP="00F44B3F">
      <w:pPr>
        <w:spacing w:after="240" w:line="0" w:lineRule="atLeas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4970F9">
        <w:rPr>
          <w:rFonts w:ascii="標楷體" w:eastAsia="標楷體" w:hAnsi="標楷體" w:hint="eastAsia"/>
          <w:b/>
          <w:bCs/>
          <w:spacing w:val="89"/>
          <w:kern w:val="0"/>
          <w:sz w:val="48"/>
          <w:szCs w:val="48"/>
          <w:fitText w:val="3120" w:id="-621567488"/>
        </w:rPr>
        <w:t>演出合約</w:t>
      </w:r>
      <w:r w:rsidRPr="004970F9">
        <w:rPr>
          <w:rFonts w:ascii="標楷體" w:eastAsia="標楷體" w:hAnsi="標楷體" w:hint="eastAsia"/>
          <w:b/>
          <w:bCs/>
          <w:spacing w:val="3"/>
          <w:kern w:val="0"/>
          <w:sz w:val="48"/>
          <w:szCs w:val="48"/>
          <w:fitText w:val="3120" w:id="-621567488"/>
        </w:rPr>
        <w:t>書</w:t>
      </w:r>
    </w:p>
    <w:tbl>
      <w:tblPr>
        <w:tblStyle w:val="ae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21DA4" w14:paraId="551AED24" w14:textId="77777777" w:rsidTr="003A42A1">
        <w:trPr>
          <w:jc w:val="center"/>
        </w:trPr>
        <w:tc>
          <w:tcPr>
            <w:tcW w:w="5000" w:type="pct"/>
          </w:tcPr>
          <w:p w14:paraId="35C293C3" w14:textId="18D024DA" w:rsidR="00B21DA4" w:rsidRPr="00D450B6" w:rsidRDefault="00B21DA4" w:rsidP="001E11DC">
            <w:pPr>
              <w:spacing w:before="100" w:after="100"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450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契約審閱權</w:t>
            </w:r>
            <w:r w:rsidR="002C2B09" w:rsidRPr="003F6A2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C2B09">
              <w:rPr>
                <w:rFonts w:ascii="標楷體" w:eastAsia="標楷體" w:hAnsi="標楷體" w:hint="eastAsia"/>
                <w:sz w:val="28"/>
                <w:szCs w:val="28"/>
              </w:rPr>
              <w:t>由乙方填寫</w:t>
            </w:r>
            <w:r w:rsidR="002C2B09" w:rsidRPr="003F6A2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450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2C2B09" w:rsidRPr="00D450B6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412F77FD" w14:textId="4D89AB4B" w:rsidR="00B21DA4" w:rsidRDefault="00B21DA4" w:rsidP="007700F0">
            <w:pPr>
              <w:spacing w:before="100" w:after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本演出合約書於中華民國</w:t>
            </w:r>
            <w:r w:rsidR="00687B94" w:rsidRPr="00687B94">
              <w:rPr>
                <w:rFonts w:ascii="標楷體" w:eastAsia="標楷體" w:hAnsi="標楷體" w:hint="eastAsia"/>
                <w:sz w:val="28"/>
                <w:szCs w:val="28"/>
              </w:rPr>
              <w:t>（下同）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Start"/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proofErr w:type="gramStart"/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日經雙方攜回審閱，審閱期限至少</w:t>
            </w:r>
            <w:proofErr w:type="gramStart"/>
            <w:r w:rsidR="007700F0" w:rsidRPr="00B21DA4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3F6A26" w:rsidRPr="003F6A2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3F6A26" w:rsidRPr="003F6A26">
              <w:rPr>
                <w:rFonts w:ascii="標楷體" w:eastAsia="標楷體" w:hAnsi="標楷體"/>
                <w:sz w:val="28"/>
                <w:szCs w:val="28"/>
              </w:rPr>
              <w:t>契約審閱期間至少</w:t>
            </w:r>
            <w:r w:rsidR="003F6A26" w:rsidRPr="003F6A2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F6A26" w:rsidRPr="003F6A2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3F6A26" w:rsidRPr="003F6A2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B21D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6AC6EAA5" w14:textId="77777777" w:rsidR="00B21DA4" w:rsidRPr="00443EE1" w:rsidRDefault="00B21DA4" w:rsidP="0060554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5000" w:type="pct"/>
        <w:jc w:val="center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591540" w14:paraId="3F5DAB9B" w14:textId="40903976" w:rsidTr="005D781D">
        <w:trPr>
          <w:jc w:val="center"/>
        </w:trPr>
        <w:tc>
          <w:tcPr>
            <w:tcW w:w="1364" w:type="pct"/>
            <w:vMerge w:val="restart"/>
            <w:vAlign w:val="center"/>
          </w:tcPr>
          <w:p w14:paraId="1C93470D" w14:textId="65FDBFC9" w:rsidR="00591540" w:rsidRDefault="00591540" w:rsidP="003A42A1">
            <w:pPr>
              <w:spacing w:before="100" w:after="10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立合約書人</w:t>
            </w:r>
          </w:p>
        </w:tc>
        <w:tc>
          <w:tcPr>
            <w:tcW w:w="3636" w:type="pct"/>
            <w:vAlign w:val="center"/>
          </w:tcPr>
          <w:p w14:paraId="77F93BC1" w14:textId="398FFBF4" w:rsidR="00591540" w:rsidRDefault="00591540" w:rsidP="008D56B9">
            <w:pPr>
              <w:spacing w:before="100" w:after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44B3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F44B3F">
              <w:rPr>
                <w:rFonts w:ascii="標楷體" w:eastAsia="標楷體" w:hAnsi="標楷體" w:hint="eastAsia"/>
                <w:sz w:val="28"/>
                <w:szCs w:val="28"/>
              </w:rPr>
              <w:t>南市政府文化局</w:t>
            </w:r>
            <w:r w:rsidRPr="00064117">
              <w:rPr>
                <w:rFonts w:ascii="標楷體" w:eastAsia="標楷體" w:hAnsi="標楷體" w:hint="eastAsia"/>
                <w:sz w:val="28"/>
                <w:szCs w:val="28"/>
              </w:rPr>
              <w:t>（以下簡稱甲方）</w:t>
            </w:r>
          </w:p>
        </w:tc>
      </w:tr>
      <w:tr w:rsidR="00591540" w14:paraId="73AE8F59" w14:textId="2F765DCA" w:rsidTr="005D781D">
        <w:trPr>
          <w:jc w:val="center"/>
        </w:trPr>
        <w:tc>
          <w:tcPr>
            <w:tcW w:w="1364" w:type="pct"/>
            <w:vMerge/>
            <w:vAlign w:val="center"/>
          </w:tcPr>
          <w:p w14:paraId="078D3207" w14:textId="77777777" w:rsidR="00591540" w:rsidRDefault="00591540" w:rsidP="008D56B9">
            <w:pPr>
              <w:spacing w:before="100" w:after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6" w:type="pct"/>
            <w:vAlign w:val="center"/>
          </w:tcPr>
          <w:p w14:paraId="6AF8DFD4" w14:textId="10BCDA5A" w:rsidR="00591540" w:rsidRDefault="00591540" w:rsidP="008D56B9">
            <w:pPr>
              <w:spacing w:before="100" w:after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154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064117">
              <w:rPr>
                <w:rFonts w:ascii="標楷體" w:eastAsia="標楷體" w:hAnsi="標楷體" w:hint="eastAsia"/>
                <w:sz w:val="28"/>
                <w:szCs w:val="28"/>
              </w:rPr>
              <w:t>（以下簡稱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 w:rsidRPr="00064117">
              <w:rPr>
                <w:rFonts w:ascii="標楷體" w:eastAsia="標楷體" w:hAnsi="標楷體" w:hint="eastAsia"/>
                <w:sz w:val="28"/>
                <w:szCs w:val="28"/>
              </w:rPr>
              <w:t>方）</w:t>
            </w:r>
          </w:p>
        </w:tc>
      </w:tr>
    </w:tbl>
    <w:p w14:paraId="3CC92DD6" w14:textId="77777777" w:rsidR="005B7542" w:rsidRDefault="005B7542" w:rsidP="00A30AA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21D5E3" w14:textId="3F2B6598" w:rsidR="008D56B9" w:rsidRDefault="005B7542" w:rsidP="003441D8">
      <w:pPr>
        <w:spacing w:before="100" w:after="10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B7542">
        <w:rPr>
          <w:rFonts w:ascii="標楷體" w:eastAsia="標楷體" w:hAnsi="標楷體" w:hint="eastAsia"/>
          <w:sz w:val="28"/>
          <w:szCs w:val="28"/>
        </w:rPr>
        <w:t>茲因乙方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="00D3284C" w:rsidRPr="00D3284C">
        <w:rPr>
          <w:rFonts w:ascii="標楷體" w:eastAsia="標楷體" w:hAnsi="標楷體" w:hint="eastAsia"/>
          <w:sz w:val="28"/>
          <w:szCs w:val="28"/>
        </w:rPr>
        <w:t>自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日起至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D3284C" w:rsidRPr="00D3284C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D3284C" w:rsidRPr="00D3284C">
        <w:rPr>
          <w:rFonts w:ascii="標楷體" w:eastAsia="標楷體" w:hAnsi="標楷體" w:hint="eastAsia"/>
          <w:sz w:val="28"/>
          <w:szCs w:val="28"/>
        </w:rPr>
        <w:t>日止</w:t>
      </w:r>
      <w:r w:rsidR="00E37AA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使用甲方</w:t>
      </w:r>
      <w:r w:rsidR="00E37AAD">
        <w:rPr>
          <w:rFonts w:ascii="標楷體" w:eastAsia="標楷體" w:hAnsi="標楷體" w:hint="eastAsia"/>
          <w:sz w:val="28"/>
          <w:szCs w:val="28"/>
        </w:rPr>
        <w:t>所轄</w:t>
      </w:r>
      <w:r>
        <w:rPr>
          <w:rFonts w:ascii="標楷體" w:eastAsia="標楷體" w:hAnsi="標楷體" w:hint="eastAsia"/>
          <w:sz w:val="28"/>
          <w:szCs w:val="28"/>
        </w:rPr>
        <w:t>新營文化中心</w:t>
      </w:r>
      <w:r w:rsidR="00440DA3" w:rsidRPr="00440DA3">
        <w:rPr>
          <w:rFonts w:ascii="標楷體" w:eastAsia="標楷體" w:hAnsi="標楷體" w:hint="eastAsia"/>
          <w:sz w:val="28"/>
          <w:szCs w:val="28"/>
        </w:rPr>
        <w:t>□演藝廳□</w:t>
      </w:r>
      <w:bookmarkStart w:id="0" w:name="_Hlk219272774"/>
      <w:r w:rsidR="00440DA3" w:rsidRPr="00440DA3">
        <w:rPr>
          <w:rFonts w:ascii="標楷體" w:eastAsia="標楷體" w:hAnsi="標楷體" w:hint="eastAsia"/>
          <w:sz w:val="28"/>
          <w:szCs w:val="28"/>
        </w:rPr>
        <w:t>戶外廣場</w:t>
      </w:r>
      <w:bookmarkEnd w:id="0"/>
      <w:r w:rsidR="00E31F12" w:rsidRPr="00CB208D">
        <w:rPr>
          <w:rFonts w:ascii="標楷體" w:eastAsia="標楷體" w:hAnsi="標楷體" w:hint="eastAsia"/>
          <w:sz w:val="28"/>
          <w:szCs w:val="28"/>
        </w:rPr>
        <w:t>（以下簡稱</w:t>
      </w:r>
      <w:bookmarkStart w:id="1" w:name="_Hlk212728640"/>
      <w:r w:rsidR="00E31F12" w:rsidRPr="00CB208D">
        <w:rPr>
          <w:rFonts w:ascii="標楷體" w:eastAsia="標楷體" w:hAnsi="標楷體" w:hint="eastAsia"/>
          <w:sz w:val="28"/>
          <w:szCs w:val="28"/>
        </w:rPr>
        <w:t>本</w:t>
      </w:r>
      <w:r w:rsidR="00E31F12">
        <w:rPr>
          <w:rFonts w:ascii="標楷體" w:eastAsia="標楷體" w:hAnsi="標楷體" w:hint="eastAsia"/>
          <w:sz w:val="28"/>
          <w:szCs w:val="28"/>
        </w:rPr>
        <w:t>場地</w:t>
      </w:r>
      <w:bookmarkEnd w:id="1"/>
      <w:r w:rsidR="00E31F12" w:rsidRPr="00CB208D">
        <w:rPr>
          <w:rFonts w:ascii="標楷體" w:eastAsia="標楷體" w:hAnsi="標楷體" w:hint="eastAsia"/>
          <w:sz w:val="28"/>
          <w:szCs w:val="28"/>
        </w:rPr>
        <w:t>）</w:t>
      </w:r>
      <w:r w:rsidR="00440DA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5B7542">
        <w:rPr>
          <w:rFonts w:ascii="標楷體" w:eastAsia="標楷體" w:hAnsi="標楷體" w:hint="eastAsia"/>
          <w:sz w:val="28"/>
          <w:szCs w:val="28"/>
        </w:rPr>
        <w:t>《</w:t>
      </w:r>
      <w:r w:rsidR="0032505D" w:rsidRPr="005B7542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CC1715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B7542">
        <w:rPr>
          <w:rFonts w:ascii="標楷體" w:eastAsia="標楷體" w:hAnsi="標楷體" w:hint="eastAsia"/>
          <w:sz w:val="28"/>
          <w:szCs w:val="28"/>
        </w:rPr>
        <w:t>》</w:t>
      </w:r>
      <w:r w:rsidR="00CB208D" w:rsidRPr="00CB208D">
        <w:rPr>
          <w:rFonts w:ascii="標楷體" w:eastAsia="標楷體" w:hAnsi="標楷體" w:hint="eastAsia"/>
          <w:sz w:val="28"/>
          <w:szCs w:val="28"/>
        </w:rPr>
        <w:t>（以下簡稱本演出）</w:t>
      </w:r>
      <w:r w:rsidRPr="005B7542">
        <w:rPr>
          <w:rFonts w:ascii="標楷體" w:eastAsia="標楷體" w:hAnsi="標楷體" w:hint="eastAsia"/>
          <w:sz w:val="28"/>
          <w:szCs w:val="28"/>
        </w:rPr>
        <w:t>演出事宜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542">
        <w:rPr>
          <w:rFonts w:ascii="標楷體" w:eastAsia="標楷體" w:hAnsi="標楷體" w:hint="eastAsia"/>
          <w:sz w:val="28"/>
          <w:szCs w:val="28"/>
        </w:rPr>
        <w:t>經甲、乙雙方同意簽訂演出合約書並訂立條款如下，以資共同遵守：</w:t>
      </w:r>
    </w:p>
    <w:p w14:paraId="765E55F1" w14:textId="77777777" w:rsidR="004438DD" w:rsidRDefault="004438DD" w:rsidP="00A30AA6">
      <w:pPr>
        <w:widowControl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56E1EAC" w14:textId="5551AAC6" w:rsidR="00967E33" w:rsidRPr="00534658" w:rsidRDefault="00967E33" w:rsidP="0028342D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534658">
        <w:rPr>
          <w:rFonts w:ascii="標楷體" w:eastAsia="標楷體" w:hAnsi="標楷體" w:cs="標楷體" w:hint="eastAsia"/>
          <w:bCs/>
        </w:rPr>
        <w:t>一般規定：</w:t>
      </w:r>
    </w:p>
    <w:p w14:paraId="6D7A080E" w14:textId="724FF88F" w:rsidR="00967E33" w:rsidRPr="00693360" w:rsidRDefault="008201D1" w:rsidP="00693360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乙方申請使用</w:t>
      </w:r>
      <w:r w:rsidR="00E31F12" w:rsidRPr="00E31F12">
        <w:rPr>
          <w:rFonts w:ascii="標楷體" w:eastAsia="標楷體" w:hAnsi="標楷體" w:cs="標楷體" w:hint="eastAsia"/>
          <w:bCs/>
        </w:rPr>
        <w:t>本場地</w:t>
      </w:r>
      <w:r>
        <w:rPr>
          <w:rFonts w:ascii="標楷體" w:eastAsia="標楷體" w:hAnsi="標楷體" w:cs="標楷體" w:hint="eastAsia"/>
          <w:bCs/>
        </w:rPr>
        <w:t>，</w:t>
      </w:r>
      <w:r w:rsidRPr="008201D1">
        <w:rPr>
          <w:rFonts w:ascii="標楷體" w:eastAsia="標楷體" w:hAnsi="標楷體" w:cs="標楷體" w:hint="eastAsia"/>
          <w:bCs/>
        </w:rPr>
        <w:t>應依</w:t>
      </w:r>
      <w:r w:rsidR="00B00EEC">
        <w:rPr>
          <w:rFonts w:ascii="標楷體" w:eastAsia="標楷體" w:hAnsi="標楷體" w:cs="標楷體" w:hint="eastAsia"/>
          <w:bCs/>
        </w:rPr>
        <w:t>《</w:t>
      </w:r>
      <w:r w:rsidR="00B00EEC" w:rsidRPr="00B00EEC">
        <w:rPr>
          <w:rFonts w:ascii="標楷體" w:eastAsia="標楷體" w:hAnsi="標楷體" w:cs="標楷體" w:hint="eastAsia"/>
          <w:bCs/>
        </w:rPr>
        <w:t>臺南市新營文化中心場地使用管理辦法</w:t>
      </w:r>
      <w:r w:rsidR="00B00EEC">
        <w:rPr>
          <w:rFonts w:ascii="標楷體" w:eastAsia="標楷體" w:hAnsi="標楷體" w:cs="標楷體" w:hint="eastAsia"/>
          <w:bCs/>
        </w:rPr>
        <w:t>》</w:t>
      </w:r>
      <w:r w:rsidR="007E410C">
        <w:rPr>
          <w:rFonts w:ascii="標楷體" w:eastAsia="標楷體" w:hAnsi="標楷體" w:cs="標楷體" w:hint="eastAsia"/>
          <w:bCs/>
        </w:rPr>
        <w:t>、</w:t>
      </w:r>
      <w:r w:rsidR="00C3662F">
        <w:rPr>
          <w:rFonts w:ascii="標楷體" w:eastAsia="標楷體" w:hAnsi="標楷體" w:cs="標楷體" w:hint="eastAsia"/>
          <w:bCs/>
        </w:rPr>
        <w:t>《</w:t>
      </w:r>
      <w:r w:rsidR="00693360" w:rsidRPr="00693360">
        <w:rPr>
          <w:rFonts w:ascii="標楷體" w:eastAsia="標楷體" w:hAnsi="標楷體" w:cs="標楷體" w:hint="eastAsia"/>
          <w:bCs/>
        </w:rPr>
        <w:t>臺南市政府文化局新營文化中心演藝廳使用注意事項</w:t>
      </w:r>
      <w:r w:rsidR="00C3662F" w:rsidRPr="00693360">
        <w:rPr>
          <w:rFonts w:ascii="標楷體" w:eastAsia="標楷體" w:hAnsi="標楷體" w:cs="標楷體" w:hint="eastAsia"/>
          <w:bCs/>
        </w:rPr>
        <w:t>》</w:t>
      </w:r>
      <w:r w:rsidR="007E410C">
        <w:rPr>
          <w:rFonts w:ascii="標楷體" w:eastAsia="標楷體" w:hAnsi="標楷體" w:cs="標楷體" w:hint="eastAsia"/>
          <w:bCs/>
        </w:rPr>
        <w:t>及本契約</w:t>
      </w:r>
      <w:r w:rsidRPr="00693360">
        <w:rPr>
          <w:rFonts w:ascii="標楷體" w:eastAsia="標楷體" w:hAnsi="標楷體" w:cs="標楷體" w:hint="eastAsia"/>
          <w:bCs/>
        </w:rPr>
        <w:t>規定辦理</w:t>
      </w:r>
      <w:r w:rsidR="00790746" w:rsidRPr="00693360">
        <w:rPr>
          <w:rFonts w:ascii="標楷體" w:eastAsia="標楷體" w:hAnsi="標楷體" w:cs="標楷體" w:hint="eastAsia"/>
          <w:bCs/>
        </w:rPr>
        <w:t>。</w:t>
      </w:r>
      <w:r w:rsidR="00533438" w:rsidRPr="00693360">
        <w:rPr>
          <w:rFonts w:ascii="標楷體" w:eastAsia="標楷體" w:hAnsi="標楷體" w:cs="標楷體" w:hint="eastAsia"/>
          <w:bCs/>
        </w:rPr>
        <w:t>乙方</w:t>
      </w:r>
      <w:r w:rsidR="00BF0778" w:rsidRPr="00693360">
        <w:rPr>
          <w:rFonts w:ascii="標楷體" w:eastAsia="標楷體" w:hAnsi="標楷體" w:cs="標楷體" w:hint="eastAsia"/>
          <w:bCs/>
        </w:rPr>
        <w:t>並應</w:t>
      </w:r>
      <w:r w:rsidR="00533438" w:rsidRPr="00693360">
        <w:rPr>
          <w:rFonts w:ascii="標楷體" w:eastAsia="標楷體" w:hAnsi="標楷體" w:cs="標楷體" w:hint="eastAsia"/>
          <w:bCs/>
        </w:rPr>
        <w:t>善盡告知義務</w:t>
      </w:r>
      <w:r w:rsidR="00790746" w:rsidRPr="00693360">
        <w:rPr>
          <w:rFonts w:ascii="標楷體" w:eastAsia="標楷體" w:hAnsi="標楷體" w:cs="標楷體" w:hint="eastAsia"/>
          <w:bCs/>
        </w:rPr>
        <w:t>，</w:t>
      </w:r>
      <w:r w:rsidR="00BF0778" w:rsidRPr="00693360">
        <w:rPr>
          <w:rFonts w:ascii="標楷體" w:eastAsia="標楷體" w:hAnsi="標楷體" w:cs="標楷體" w:hint="eastAsia"/>
          <w:bCs/>
        </w:rPr>
        <w:t>使</w:t>
      </w:r>
      <w:r w:rsidR="00CB208D" w:rsidRPr="00693360">
        <w:rPr>
          <w:rFonts w:ascii="標楷體" w:eastAsia="標楷體" w:hAnsi="標楷體" w:cs="標楷體" w:hint="eastAsia"/>
          <w:bCs/>
        </w:rPr>
        <w:t>本演出</w:t>
      </w:r>
      <w:r w:rsidR="00BF0778" w:rsidRPr="00693360">
        <w:rPr>
          <w:rFonts w:ascii="標楷體" w:eastAsia="標楷體" w:hAnsi="標楷體" w:cs="標楷體" w:hint="eastAsia"/>
          <w:bCs/>
        </w:rPr>
        <w:t>期間之一切相關</w:t>
      </w:r>
      <w:r w:rsidR="00CF27C3" w:rsidRPr="00693360">
        <w:rPr>
          <w:rFonts w:ascii="標楷體" w:eastAsia="標楷體" w:hAnsi="標楷體" w:cs="標楷體" w:hint="eastAsia"/>
          <w:bCs/>
        </w:rPr>
        <w:t>單位</w:t>
      </w:r>
      <w:r w:rsidR="00BF0778" w:rsidRPr="00693360">
        <w:rPr>
          <w:rFonts w:ascii="標楷體" w:eastAsia="標楷體" w:hAnsi="標楷體" w:cs="標楷體" w:hint="eastAsia"/>
          <w:bCs/>
        </w:rPr>
        <w:t>（包含但不限於</w:t>
      </w:r>
      <w:r w:rsidR="00790746" w:rsidRPr="00693360">
        <w:rPr>
          <w:rFonts w:ascii="標楷體" w:eastAsia="標楷體" w:hAnsi="標楷體" w:cs="標楷體" w:hint="eastAsia"/>
          <w:bCs/>
        </w:rPr>
        <w:t>乙方之</w:t>
      </w:r>
      <w:r w:rsidR="00246344" w:rsidRPr="00693360">
        <w:rPr>
          <w:rFonts w:ascii="標楷體" w:eastAsia="標楷體" w:hAnsi="標楷體" w:cs="標楷體" w:hint="eastAsia"/>
          <w:bCs/>
        </w:rPr>
        <w:t>演出</w:t>
      </w:r>
      <w:r w:rsidR="006237CD" w:rsidRPr="00693360">
        <w:rPr>
          <w:rFonts w:ascii="標楷體" w:eastAsia="標楷體" w:hAnsi="標楷體" w:cs="標楷體" w:hint="eastAsia"/>
          <w:bCs/>
        </w:rPr>
        <w:t>、營運、行銷、</w:t>
      </w:r>
      <w:r w:rsidR="008C3754" w:rsidRPr="00693360">
        <w:rPr>
          <w:rFonts w:ascii="標楷體" w:eastAsia="標楷體" w:hAnsi="標楷體" w:cs="標楷體" w:hint="eastAsia"/>
          <w:bCs/>
        </w:rPr>
        <w:t>技術、</w:t>
      </w:r>
      <w:r w:rsidR="006237CD" w:rsidRPr="00693360">
        <w:rPr>
          <w:rFonts w:ascii="標楷體" w:eastAsia="標楷體" w:hAnsi="標楷體" w:cs="標楷體" w:hint="eastAsia"/>
          <w:bCs/>
        </w:rPr>
        <w:t>總務、行政</w:t>
      </w:r>
      <w:r w:rsidR="006D3CF2" w:rsidRPr="00693360">
        <w:rPr>
          <w:rFonts w:ascii="標楷體" w:eastAsia="標楷體" w:hAnsi="標楷體" w:cs="標楷體" w:hint="eastAsia"/>
        </w:rPr>
        <w:t>及</w:t>
      </w:r>
      <w:r w:rsidR="00A4637D" w:rsidRPr="00693360">
        <w:rPr>
          <w:rFonts w:ascii="標楷體" w:eastAsia="標楷體" w:hAnsi="標楷體" w:cs="標楷體" w:hint="eastAsia"/>
        </w:rPr>
        <w:t>承攬</w:t>
      </w:r>
      <w:r w:rsidR="006D3CF2" w:rsidRPr="00693360">
        <w:rPr>
          <w:rFonts w:ascii="標楷體" w:eastAsia="標楷體" w:hAnsi="標楷體" w:cs="標楷體" w:hint="eastAsia"/>
        </w:rPr>
        <w:t>廠商</w:t>
      </w:r>
      <w:r w:rsidR="006237CD" w:rsidRPr="00693360">
        <w:rPr>
          <w:rFonts w:ascii="標楷體" w:eastAsia="標楷體" w:hAnsi="標楷體" w:cs="標楷體" w:hint="eastAsia"/>
          <w:bCs/>
        </w:rPr>
        <w:t>等人員</w:t>
      </w:r>
      <w:r w:rsidR="001A57EC" w:rsidRPr="00693360">
        <w:rPr>
          <w:rFonts w:ascii="標楷體" w:eastAsia="標楷體" w:hAnsi="標楷體" w:cs="標楷體" w:hint="eastAsia"/>
          <w:bCs/>
        </w:rPr>
        <w:t>，下</w:t>
      </w:r>
      <w:r w:rsidR="00F44DEA" w:rsidRPr="00693360">
        <w:rPr>
          <w:rFonts w:ascii="標楷體" w:eastAsia="標楷體" w:hAnsi="標楷體" w:cs="標楷體" w:hint="eastAsia"/>
          <w:bCs/>
        </w:rPr>
        <w:t>稱相關單位</w:t>
      </w:r>
      <w:r w:rsidR="00BF0778" w:rsidRPr="00693360">
        <w:rPr>
          <w:rFonts w:ascii="標楷體" w:eastAsia="標楷體" w:hAnsi="標楷體" w:cs="標楷體" w:hint="eastAsia"/>
          <w:bCs/>
        </w:rPr>
        <w:t>）</w:t>
      </w:r>
      <w:r w:rsidR="008D66B7" w:rsidRPr="00693360">
        <w:rPr>
          <w:rFonts w:ascii="標楷體" w:eastAsia="標楷體" w:hAnsi="標楷體" w:cs="標楷體" w:hint="eastAsia"/>
          <w:bCs/>
        </w:rPr>
        <w:t>充分知悉</w:t>
      </w:r>
      <w:r w:rsidR="00D56FA8" w:rsidRPr="00693360">
        <w:rPr>
          <w:rFonts w:ascii="標楷體" w:eastAsia="標楷體" w:hAnsi="標楷體" w:cs="標楷體" w:hint="eastAsia"/>
          <w:bCs/>
        </w:rPr>
        <w:t>前開</w:t>
      </w:r>
      <w:r w:rsidR="006F0100" w:rsidRPr="00693360">
        <w:rPr>
          <w:rFonts w:ascii="標楷體" w:eastAsia="標楷體" w:hAnsi="標楷體" w:cs="標楷體" w:hint="eastAsia"/>
          <w:bCs/>
        </w:rPr>
        <w:t>規範</w:t>
      </w:r>
      <w:r w:rsidR="008D66B7" w:rsidRPr="00693360">
        <w:rPr>
          <w:rFonts w:ascii="標楷體" w:eastAsia="標楷體" w:hAnsi="標楷體" w:cs="標楷體" w:hint="eastAsia"/>
          <w:bCs/>
        </w:rPr>
        <w:t>以憑遵循。</w:t>
      </w:r>
    </w:p>
    <w:p w14:paraId="59AD4E1B" w14:textId="77777777" w:rsidR="00967E33" w:rsidRPr="00967E33" w:rsidRDefault="00C6508A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 w:rsidRPr="00967E33">
        <w:rPr>
          <w:rFonts w:ascii="標楷體" w:eastAsia="標楷體" w:hAnsi="標楷體" w:cs="標楷體" w:hint="eastAsia"/>
        </w:rPr>
        <w:t>凡違反</w:t>
      </w:r>
      <w:r w:rsidR="003F7BF4" w:rsidRPr="00967E33">
        <w:rPr>
          <w:rFonts w:ascii="標楷體" w:eastAsia="標楷體" w:hAnsi="標楷體" w:cs="標楷體" w:hint="eastAsia"/>
        </w:rPr>
        <w:t>相關規定</w:t>
      </w:r>
      <w:r w:rsidRPr="00967E33">
        <w:rPr>
          <w:rFonts w:ascii="標楷體" w:eastAsia="標楷體" w:hAnsi="標楷體" w:cs="標楷體" w:hint="eastAsia"/>
        </w:rPr>
        <w:t>者，將列入團隊違規紀錄作為未來場地借用評估之依據。</w:t>
      </w:r>
    </w:p>
    <w:p w14:paraId="4A2E2EEB" w14:textId="7D34E132" w:rsidR="00086AF1" w:rsidRPr="00463361" w:rsidRDefault="00E31F12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 w:rsidRPr="00967E33">
        <w:rPr>
          <w:rFonts w:ascii="標楷體" w:eastAsia="標楷體" w:hAnsi="標楷體" w:cs="標楷體" w:hint="eastAsia"/>
        </w:rPr>
        <w:t>本場地</w:t>
      </w:r>
      <w:r w:rsidR="00C6508A" w:rsidRPr="00967E33">
        <w:rPr>
          <w:rFonts w:ascii="標楷體" w:eastAsia="標楷體" w:hAnsi="標楷體" w:cs="標楷體" w:hint="eastAsia"/>
        </w:rPr>
        <w:t>屬法定禁</w:t>
      </w:r>
      <w:proofErr w:type="gramStart"/>
      <w:r w:rsidR="00C6508A" w:rsidRPr="00967E33">
        <w:rPr>
          <w:rFonts w:ascii="標楷體" w:eastAsia="標楷體" w:hAnsi="標楷體" w:cs="標楷體" w:hint="eastAsia"/>
        </w:rPr>
        <w:t>菸</w:t>
      </w:r>
      <w:proofErr w:type="gramEnd"/>
      <w:r w:rsidR="00C6508A" w:rsidRPr="00967E33">
        <w:rPr>
          <w:rFonts w:ascii="標楷體" w:eastAsia="標楷體" w:hAnsi="標楷體" w:cs="標楷體" w:hint="eastAsia"/>
        </w:rPr>
        <w:t>場所，違</w:t>
      </w:r>
      <w:r w:rsidR="00C17034" w:rsidRPr="00967E33">
        <w:rPr>
          <w:rFonts w:ascii="標楷體" w:eastAsia="標楷體" w:hAnsi="標楷體" w:cs="標楷體" w:hint="eastAsia"/>
        </w:rPr>
        <w:t>者</w:t>
      </w:r>
      <w:r w:rsidR="00C6508A" w:rsidRPr="00967E33">
        <w:rPr>
          <w:rFonts w:ascii="標楷體" w:eastAsia="標楷體" w:hAnsi="標楷體" w:cs="標楷體" w:hint="eastAsia"/>
        </w:rPr>
        <w:t>依</w:t>
      </w:r>
      <w:r w:rsidR="00C17034" w:rsidRPr="00967E33">
        <w:rPr>
          <w:rFonts w:ascii="標楷體" w:eastAsia="標楷體" w:hAnsi="標楷體" w:cs="標楷體" w:hint="eastAsia"/>
          <w:bCs/>
        </w:rPr>
        <w:t>《</w:t>
      </w:r>
      <w:r w:rsidR="00C6508A" w:rsidRPr="00967E33">
        <w:rPr>
          <w:rFonts w:ascii="標楷體" w:eastAsia="標楷體" w:hAnsi="標楷體" w:cs="標楷體" w:hint="eastAsia"/>
        </w:rPr>
        <w:t>菸害防制法</w:t>
      </w:r>
      <w:r w:rsidR="00C17034" w:rsidRPr="00967E33">
        <w:rPr>
          <w:rFonts w:ascii="標楷體" w:eastAsia="標楷體" w:hAnsi="標楷體" w:cs="標楷體" w:hint="eastAsia"/>
          <w:bCs/>
        </w:rPr>
        <w:t>》</w:t>
      </w:r>
      <w:r w:rsidR="00C6508A" w:rsidRPr="00967E33">
        <w:rPr>
          <w:rFonts w:ascii="標楷體" w:eastAsia="標楷體" w:hAnsi="標楷體" w:cs="標楷體" w:hint="eastAsia"/>
        </w:rPr>
        <w:t>規定送請主管機關裁處。</w:t>
      </w:r>
    </w:p>
    <w:p w14:paraId="7D4E6572" w14:textId="29D5B7A1" w:rsidR="00463361" w:rsidRPr="001C088B" w:rsidRDefault="00463361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乙方應</w:t>
      </w:r>
      <w:r w:rsidRPr="00463361">
        <w:rPr>
          <w:rFonts w:ascii="標楷體" w:eastAsia="標楷體" w:hAnsi="標楷體" w:cs="標楷體" w:hint="eastAsia"/>
          <w:bCs/>
        </w:rPr>
        <w:t>負責本場地演出之安全維護並善盡公物保管義務。</w:t>
      </w:r>
    </w:p>
    <w:p w14:paraId="236DA8C4" w14:textId="72E94ECB" w:rsidR="001C088B" w:rsidRPr="00C73144" w:rsidRDefault="001C088B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</w:rPr>
        <w:t>乙方</w:t>
      </w:r>
      <w:r w:rsidRPr="006A357A">
        <w:rPr>
          <w:rFonts w:ascii="標楷體" w:eastAsia="標楷體" w:hAnsi="標楷體" w:cs="標楷體" w:hint="eastAsia"/>
        </w:rPr>
        <w:t>之一切</w:t>
      </w:r>
      <w:r>
        <w:rPr>
          <w:rFonts w:ascii="標楷體" w:eastAsia="標楷體" w:hAnsi="標楷體" w:cs="標楷體" w:hint="eastAsia"/>
        </w:rPr>
        <w:t>所有物</w:t>
      </w:r>
      <w:r w:rsidRPr="006A357A">
        <w:rPr>
          <w:rFonts w:ascii="標楷體" w:eastAsia="標楷體" w:hAnsi="標楷體" w:cs="標楷體" w:hint="eastAsia"/>
        </w:rPr>
        <w:t>應自行妥善保管，</w:t>
      </w:r>
      <w:r>
        <w:rPr>
          <w:rFonts w:ascii="標楷體" w:eastAsia="標楷體" w:hAnsi="標楷體" w:cs="標楷體" w:hint="eastAsia"/>
        </w:rPr>
        <w:t>甲方</w:t>
      </w:r>
      <w:r w:rsidRPr="006A357A">
        <w:rPr>
          <w:rFonts w:ascii="標楷體" w:eastAsia="標楷體" w:hAnsi="標楷體" w:cs="標楷體" w:hint="eastAsia"/>
        </w:rPr>
        <w:t>不負保管之責。</w:t>
      </w:r>
    </w:p>
    <w:p w14:paraId="639E89AE" w14:textId="14D29FA4" w:rsidR="00C73144" w:rsidRPr="00E6708A" w:rsidRDefault="0079470D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</w:t>
      </w:r>
      <w:r w:rsidRPr="0079470D">
        <w:rPr>
          <w:rFonts w:ascii="標楷體" w:eastAsia="標楷體" w:hAnsi="標楷體" w:cs="標楷體" w:hint="eastAsia"/>
          <w:bCs/>
        </w:rPr>
        <w:t>之前後</w:t>
      </w:r>
      <w:proofErr w:type="gramStart"/>
      <w:r w:rsidRPr="0079470D">
        <w:rPr>
          <w:rFonts w:ascii="標楷體" w:eastAsia="標楷體" w:hAnsi="標楷體" w:cs="標楷體" w:hint="eastAsia"/>
          <w:bCs/>
        </w:rPr>
        <w:t>臺</w:t>
      </w:r>
      <w:proofErr w:type="gramEnd"/>
      <w:r w:rsidRPr="0079470D">
        <w:rPr>
          <w:rFonts w:ascii="標楷體" w:eastAsia="標楷體" w:hAnsi="標楷體" w:cs="標楷體" w:hint="eastAsia"/>
          <w:bCs/>
        </w:rPr>
        <w:t>業務應自行辦理，並應提供前後</w:t>
      </w:r>
      <w:proofErr w:type="gramStart"/>
      <w:r w:rsidRPr="0079470D">
        <w:rPr>
          <w:rFonts w:ascii="標楷體" w:eastAsia="標楷體" w:hAnsi="標楷體" w:cs="標楷體" w:hint="eastAsia"/>
          <w:bCs/>
        </w:rPr>
        <w:t>臺</w:t>
      </w:r>
      <w:proofErr w:type="gramEnd"/>
      <w:r w:rsidRPr="0079470D">
        <w:rPr>
          <w:rFonts w:ascii="標楷體" w:eastAsia="標楷體" w:hAnsi="標楷體" w:cs="標楷體" w:hint="eastAsia"/>
          <w:bCs/>
        </w:rPr>
        <w:t>對應窗口及現場人力</w:t>
      </w:r>
      <w:r w:rsidR="00D32EB7" w:rsidRPr="00D32EB7">
        <w:rPr>
          <w:rFonts w:ascii="標楷體" w:eastAsia="標楷體" w:hAnsi="標楷體" w:cs="標楷體" w:hint="eastAsia"/>
          <w:bCs/>
        </w:rPr>
        <w:t>。</w:t>
      </w:r>
    </w:p>
    <w:p w14:paraId="41878A6E" w14:textId="38717B4F" w:rsidR="004B1D67" w:rsidRDefault="00D84093" w:rsidP="00967E33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演藝廳</w:t>
      </w:r>
      <w:r w:rsidR="004B1D67" w:rsidRPr="00EE62A5">
        <w:rPr>
          <w:rFonts w:ascii="標楷體" w:eastAsia="標楷體" w:hAnsi="標楷體" w:cs="標楷體" w:hint="eastAsia"/>
          <w:bCs/>
        </w:rPr>
        <w:t>前</w:t>
      </w:r>
      <w:proofErr w:type="gramStart"/>
      <w:r w:rsidR="004B1D67" w:rsidRPr="00EE62A5">
        <w:rPr>
          <w:rFonts w:ascii="標楷體" w:eastAsia="標楷體" w:hAnsi="標楷體" w:cs="標楷體" w:hint="eastAsia"/>
          <w:bCs/>
        </w:rPr>
        <w:t>臺</w:t>
      </w:r>
      <w:proofErr w:type="gramEnd"/>
      <w:r w:rsidR="004B1D67">
        <w:rPr>
          <w:rFonts w:ascii="標楷體" w:eastAsia="標楷體" w:hAnsi="標楷體" w:cs="標楷體" w:hint="eastAsia"/>
          <w:bCs/>
        </w:rPr>
        <w:t>工作</w:t>
      </w:r>
      <w:r w:rsidR="004B1D67" w:rsidRPr="00EE62A5">
        <w:rPr>
          <w:rFonts w:ascii="標楷體" w:eastAsia="標楷體" w:hAnsi="標楷體" w:cs="標楷體" w:hint="eastAsia"/>
          <w:bCs/>
        </w:rPr>
        <w:t>區域之藝術裝置嚴禁移動；逕自移動致</w:t>
      </w:r>
      <w:r w:rsidR="00814167">
        <w:rPr>
          <w:rFonts w:ascii="標楷體" w:eastAsia="標楷體" w:hAnsi="標楷體" w:cs="標楷體" w:hint="eastAsia"/>
          <w:bCs/>
        </w:rPr>
        <w:t>生損害</w:t>
      </w:r>
      <w:r w:rsidR="004B1D67" w:rsidRPr="00EE62A5">
        <w:rPr>
          <w:rFonts w:ascii="標楷體" w:eastAsia="標楷體" w:hAnsi="標楷體" w:cs="標楷體" w:hint="eastAsia"/>
          <w:bCs/>
        </w:rPr>
        <w:t>者</w:t>
      </w:r>
      <w:r w:rsidR="009A5039">
        <w:rPr>
          <w:rFonts w:ascii="標楷體" w:eastAsia="標楷體" w:hAnsi="標楷體" w:cs="標楷體" w:hint="eastAsia"/>
          <w:bCs/>
        </w:rPr>
        <w:t>依法負賠償責任</w:t>
      </w:r>
      <w:r w:rsidR="004B1D67" w:rsidRPr="00EE62A5">
        <w:rPr>
          <w:rFonts w:ascii="標楷體" w:eastAsia="標楷體" w:hAnsi="標楷體" w:cs="標楷體" w:hint="eastAsia"/>
          <w:bCs/>
        </w:rPr>
        <w:t>。</w:t>
      </w:r>
    </w:p>
    <w:p w14:paraId="6C3BFDB1" w14:textId="4FEBEA85" w:rsidR="007E1F74" w:rsidRDefault="007E1F74" w:rsidP="007E1F74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本演出</w:t>
      </w:r>
      <w:r w:rsidRPr="007E1F74">
        <w:rPr>
          <w:rFonts w:ascii="標楷體" w:eastAsia="標楷體" w:hAnsi="標楷體" w:cs="標楷體" w:hint="eastAsia"/>
          <w:bCs/>
        </w:rPr>
        <w:t>如</w:t>
      </w:r>
      <w:r>
        <w:rPr>
          <w:rFonts w:ascii="標楷體" w:eastAsia="標楷體" w:hAnsi="標楷體" w:cs="標楷體" w:hint="eastAsia"/>
          <w:bCs/>
        </w:rPr>
        <w:t>涉及</w:t>
      </w:r>
      <w:r w:rsidRPr="007E1F74">
        <w:rPr>
          <w:rFonts w:ascii="標楷體" w:eastAsia="標楷體" w:hAnsi="標楷體" w:cs="標楷體" w:hint="eastAsia"/>
          <w:bCs/>
        </w:rPr>
        <w:t>公益勸</w:t>
      </w:r>
      <w:proofErr w:type="gramStart"/>
      <w:r w:rsidRPr="007E1F74">
        <w:rPr>
          <w:rFonts w:ascii="標楷體" w:eastAsia="標楷體" w:hAnsi="標楷體" w:cs="標楷體" w:hint="eastAsia"/>
          <w:bCs/>
        </w:rPr>
        <w:t>募</w:t>
      </w:r>
      <w:proofErr w:type="gramEnd"/>
      <w:r w:rsidRPr="007E1F74">
        <w:rPr>
          <w:rFonts w:ascii="標楷體" w:eastAsia="標楷體" w:hAnsi="標楷體" w:cs="標楷體" w:hint="eastAsia"/>
          <w:bCs/>
        </w:rPr>
        <w:t>，</w:t>
      </w:r>
      <w:r>
        <w:rPr>
          <w:rFonts w:ascii="標楷體" w:eastAsia="標楷體" w:hAnsi="標楷體" w:cs="標楷體" w:hint="eastAsia"/>
          <w:bCs/>
        </w:rPr>
        <w:t>乙方</w:t>
      </w:r>
      <w:r w:rsidR="004D64C5">
        <w:rPr>
          <w:rFonts w:ascii="標楷體" w:eastAsia="標楷體" w:hAnsi="標楷體" w:cs="標楷體" w:hint="eastAsia"/>
          <w:bCs/>
        </w:rPr>
        <w:t>應</w:t>
      </w:r>
      <w:r w:rsidR="004D64C5" w:rsidRPr="007E1F74">
        <w:rPr>
          <w:rFonts w:ascii="標楷體" w:eastAsia="標楷體" w:hAnsi="標楷體" w:cs="標楷體" w:hint="eastAsia"/>
          <w:bCs/>
        </w:rPr>
        <w:t>遵守《公益勸募條例》之相關規範</w:t>
      </w:r>
      <w:r w:rsidR="004D64C5">
        <w:rPr>
          <w:rFonts w:ascii="標楷體" w:eastAsia="標楷體" w:hAnsi="標楷體" w:cs="標楷體" w:hint="eastAsia"/>
          <w:bCs/>
        </w:rPr>
        <w:t>，並於</w:t>
      </w:r>
      <w:r w:rsidRPr="007E1F74">
        <w:rPr>
          <w:rFonts w:ascii="標楷體" w:eastAsia="標楷體" w:hAnsi="標楷體" w:cs="標楷體" w:hint="eastAsia"/>
          <w:bCs/>
        </w:rPr>
        <w:t>事前出具社會局</w:t>
      </w:r>
      <w:r w:rsidR="004A151D">
        <w:rPr>
          <w:rFonts w:ascii="標楷體" w:eastAsia="標楷體" w:hAnsi="標楷體" w:cs="標楷體" w:hint="eastAsia"/>
          <w:bCs/>
        </w:rPr>
        <w:t>之</w:t>
      </w:r>
      <w:r w:rsidRPr="007E1F74">
        <w:rPr>
          <w:rFonts w:ascii="標楷體" w:eastAsia="標楷體" w:hAnsi="標楷體" w:cs="標楷體" w:hint="eastAsia"/>
          <w:bCs/>
        </w:rPr>
        <w:t>許可</w:t>
      </w:r>
      <w:proofErr w:type="gramStart"/>
      <w:r w:rsidRPr="007E1F74">
        <w:rPr>
          <w:rFonts w:ascii="標楷體" w:eastAsia="標楷體" w:hAnsi="標楷體" w:cs="標楷體" w:hint="eastAsia"/>
          <w:bCs/>
        </w:rPr>
        <w:t>函予</w:t>
      </w:r>
      <w:r>
        <w:rPr>
          <w:rFonts w:ascii="標楷體" w:eastAsia="標楷體" w:hAnsi="標楷體" w:cs="標楷體" w:hint="eastAsia"/>
          <w:bCs/>
        </w:rPr>
        <w:t>甲方</w:t>
      </w:r>
      <w:proofErr w:type="gramEnd"/>
      <w:r w:rsidRPr="007E1F74">
        <w:rPr>
          <w:rFonts w:ascii="標楷體" w:eastAsia="標楷體" w:hAnsi="標楷體" w:cs="標楷體" w:hint="eastAsia"/>
          <w:bCs/>
        </w:rPr>
        <w:t>備查</w:t>
      </w:r>
      <w:r w:rsidR="004D64C5">
        <w:rPr>
          <w:rFonts w:ascii="標楷體" w:eastAsia="標楷體" w:hAnsi="標楷體" w:cs="標楷體" w:hint="eastAsia"/>
          <w:bCs/>
        </w:rPr>
        <w:t>。</w:t>
      </w:r>
    </w:p>
    <w:p w14:paraId="476AEC61" w14:textId="502F80B5" w:rsidR="005E722F" w:rsidRPr="00F11FC0" w:rsidRDefault="005E722F" w:rsidP="007E1F74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 w:rsidRPr="00F11FC0">
        <w:rPr>
          <w:rFonts w:ascii="標楷體" w:eastAsia="標楷體" w:hAnsi="標楷體" w:cs="標楷體" w:hint="eastAsia"/>
          <w:bCs/>
        </w:rPr>
        <w:t>演藝廳</w:t>
      </w:r>
      <w:r w:rsidR="004B7038" w:rsidRPr="00F11FC0">
        <w:rPr>
          <w:rFonts w:ascii="標楷體" w:eastAsia="標楷體" w:hAnsi="標楷體" w:cs="標楷體" w:hint="eastAsia"/>
          <w:bCs/>
        </w:rPr>
        <w:t>空調費用</w:t>
      </w:r>
      <w:r w:rsidRPr="00F11FC0">
        <w:rPr>
          <w:rFonts w:ascii="標楷體" w:eastAsia="標楷體" w:hAnsi="標楷體" w:cs="標楷體" w:hint="eastAsia"/>
          <w:bCs/>
        </w:rPr>
        <w:t>，</w:t>
      </w:r>
      <w:r w:rsidR="004B7038" w:rsidRPr="00F11FC0">
        <w:rPr>
          <w:rFonts w:ascii="標楷體" w:eastAsia="標楷體" w:hAnsi="標楷體" w:cs="標楷體" w:hint="eastAsia"/>
          <w:bCs/>
        </w:rPr>
        <w:t>甲方主辦、與甲方合辦或協辦</w:t>
      </w:r>
      <w:r w:rsidR="005E018B" w:rsidRPr="00F11FC0">
        <w:rPr>
          <w:rFonts w:ascii="標楷體" w:eastAsia="標楷體" w:hAnsi="標楷體" w:cs="標楷體" w:hint="eastAsia"/>
          <w:bCs/>
        </w:rPr>
        <w:t>者</w:t>
      </w:r>
      <w:r w:rsidRPr="00F11FC0">
        <w:rPr>
          <w:rFonts w:ascii="標楷體" w:eastAsia="標楷體" w:hAnsi="標楷體" w:cs="標楷體" w:hint="eastAsia"/>
          <w:bCs/>
        </w:rPr>
        <w:t>演出日免收</w:t>
      </w:r>
      <w:r w:rsidR="004B7038" w:rsidRPr="00F11FC0">
        <w:rPr>
          <w:rFonts w:ascii="標楷體" w:eastAsia="標楷體" w:hAnsi="標楷體" w:cs="標楷體" w:hint="eastAsia"/>
          <w:bCs/>
        </w:rPr>
        <w:t>費</w:t>
      </w:r>
      <w:r w:rsidRPr="00F11FC0">
        <w:rPr>
          <w:rFonts w:ascii="標楷體" w:eastAsia="標楷體" w:hAnsi="標楷體" w:cs="標楷體" w:hint="eastAsia"/>
          <w:bCs/>
        </w:rPr>
        <w:t>；</w:t>
      </w:r>
      <w:r w:rsidR="004B7038" w:rsidRPr="00F11FC0">
        <w:rPr>
          <w:rFonts w:ascii="標楷體" w:eastAsia="標楷體" w:hAnsi="標楷體" w:cs="標楷體" w:hint="eastAsia"/>
          <w:bCs/>
        </w:rPr>
        <w:t>與甲方合辦或協辦</w:t>
      </w:r>
      <w:r w:rsidR="005E018B" w:rsidRPr="00F11FC0">
        <w:rPr>
          <w:rFonts w:ascii="標楷體" w:eastAsia="標楷體" w:hAnsi="標楷體" w:cs="標楷體" w:hint="eastAsia"/>
          <w:bCs/>
        </w:rPr>
        <w:t>者</w:t>
      </w:r>
      <w:r w:rsidR="00674F53">
        <w:rPr>
          <w:rFonts w:ascii="標楷體" w:eastAsia="標楷體" w:hAnsi="標楷體" w:cs="標楷體" w:hint="eastAsia"/>
          <w:bCs/>
        </w:rPr>
        <w:t>，</w:t>
      </w:r>
      <w:r w:rsidRPr="00F11FC0">
        <w:rPr>
          <w:rFonts w:ascii="標楷體" w:eastAsia="標楷體" w:hAnsi="標楷體" w:cs="標楷體" w:hint="eastAsia"/>
          <w:bCs/>
        </w:rPr>
        <w:t>非演出日費用另行計收。</w:t>
      </w:r>
    </w:p>
    <w:p w14:paraId="48230C40" w14:textId="6C936B63" w:rsidR="004B7038" w:rsidRPr="00F11FC0" w:rsidRDefault="00711D9F" w:rsidP="007E1F74">
      <w:pPr>
        <w:pStyle w:val="a9"/>
        <w:widowControl w:val="0"/>
        <w:numPr>
          <w:ilvl w:val="0"/>
          <w:numId w:val="7"/>
        </w:numPr>
        <w:jc w:val="both"/>
        <w:rPr>
          <w:rFonts w:ascii="標楷體" w:eastAsia="標楷體" w:hAnsi="標楷體" w:cs="標楷體"/>
          <w:bCs/>
        </w:rPr>
      </w:pPr>
      <w:r w:rsidRPr="00F11FC0">
        <w:rPr>
          <w:rFonts w:ascii="標楷體" w:eastAsia="標楷體" w:hAnsi="標楷體" w:cs="標楷體" w:hint="eastAsia"/>
          <w:bCs/>
        </w:rPr>
        <w:t>演藝廳</w:t>
      </w:r>
      <w:r w:rsidR="004B7038" w:rsidRPr="00F11FC0">
        <w:rPr>
          <w:rFonts w:ascii="標楷體" w:eastAsia="標楷體" w:hAnsi="標楷體" w:cs="標楷體" w:hint="eastAsia"/>
          <w:bCs/>
        </w:rPr>
        <w:t>鋼琴調音費</w:t>
      </w:r>
      <w:r w:rsidRPr="00F11FC0">
        <w:rPr>
          <w:rFonts w:ascii="標楷體" w:eastAsia="標楷體" w:hAnsi="標楷體" w:cs="標楷體" w:hint="eastAsia"/>
          <w:bCs/>
        </w:rPr>
        <w:t>用，</w:t>
      </w:r>
      <w:r w:rsidR="00646881" w:rsidRPr="00F11FC0">
        <w:rPr>
          <w:rFonts w:ascii="標楷體" w:eastAsia="標楷體" w:hAnsi="標楷體" w:cs="標楷體" w:hint="eastAsia"/>
          <w:bCs/>
        </w:rPr>
        <w:t>與甲方合辦</w:t>
      </w:r>
      <w:r w:rsidR="005A3E3A">
        <w:rPr>
          <w:rFonts w:ascii="標楷體" w:eastAsia="標楷體" w:hAnsi="標楷體" w:cs="標楷體" w:hint="eastAsia"/>
          <w:bCs/>
        </w:rPr>
        <w:t>或</w:t>
      </w:r>
      <w:r w:rsidR="00646881" w:rsidRPr="00F11FC0">
        <w:rPr>
          <w:rFonts w:ascii="標楷體" w:eastAsia="標楷體" w:hAnsi="標楷體" w:cs="標楷體" w:hint="eastAsia"/>
          <w:bCs/>
        </w:rPr>
        <w:t>協辦</w:t>
      </w:r>
      <w:r w:rsidR="005A3E3A">
        <w:rPr>
          <w:rFonts w:ascii="標楷體" w:eastAsia="標楷體" w:hAnsi="標楷體" w:cs="標楷體" w:hint="eastAsia"/>
          <w:bCs/>
        </w:rPr>
        <w:t>及場地</w:t>
      </w:r>
      <w:r w:rsidR="00BC4EBD">
        <w:rPr>
          <w:rFonts w:ascii="標楷體" w:eastAsia="標楷體" w:hAnsi="標楷體" w:cs="標楷體" w:hint="eastAsia"/>
          <w:bCs/>
        </w:rPr>
        <w:t>借用</w:t>
      </w:r>
      <w:r w:rsidR="00646881" w:rsidRPr="00F11FC0">
        <w:rPr>
          <w:rFonts w:ascii="標楷體" w:eastAsia="標楷體" w:hAnsi="標楷體" w:cs="標楷體" w:hint="eastAsia"/>
          <w:bCs/>
        </w:rPr>
        <w:t>者</w:t>
      </w:r>
      <w:r w:rsidR="003E2A9B" w:rsidRPr="00F11FC0">
        <w:rPr>
          <w:rFonts w:ascii="標楷體" w:eastAsia="標楷體" w:hAnsi="標楷體" w:cs="標楷體" w:hint="eastAsia"/>
          <w:bCs/>
        </w:rPr>
        <w:t>由乙方負擔。</w:t>
      </w:r>
    </w:p>
    <w:p w14:paraId="2EEAF4C1" w14:textId="01EA87A5" w:rsidR="00E36D89" w:rsidRPr="00F11FC0" w:rsidRDefault="00E36D89" w:rsidP="007D02C8">
      <w:pPr>
        <w:pStyle w:val="a9"/>
        <w:widowControl w:val="0"/>
        <w:numPr>
          <w:ilvl w:val="0"/>
          <w:numId w:val="7"/>
        </w:numPr>
        <w:ind w:left="1202" w:hanging="720"/>
        <w:jc w:val="both"/>
        <w:rPr>
          <w:rFonts w:ascii="標楷體" w:eastAsia="標楷體" w:hAnsi="標楷體" w:cs="標楷體"/>
          <w:bCs/>
        </w:rPr>
      </w:pPr>
      <w:r w:rsidRPr="00F11FC0">
        <w:rPr>
          <w:rFonts w:ascii="標楷體" w:eastAsia="標楷體" w:hAnsi="標楷體" w:cs="標楷體" w:hint="eastAsia"/>
          <w:bCs/>
        </w:rPr>
        <w:t>本場地使用時間為</w:t>
      </w:r>
      <w:r w:rsidR="00BE4B44" w:rsidRPr="00F11FC0">
        <w:rPr>
          <w:rFonts w:ascii="標楷體" w:eastAsia="標楷體" w:hAnsi="標楷體" w:cs="標楷體" w:hint="eastAsia"/>
          <w:bCs/>
        </w:rPr>
        <w:t>上午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（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0</w:t>
      </w:r>
      <w:r w:rsidR="00BE4B44" w:rsidRPr="00F11FC0">
        <w:rPr>
          <w:rFonts w:ascii="標楷體" w:eastAsia="標楷體" w:hAnsi="標楷體" w:cs="標楷體" w:hint="eastAsia"/>
          <w:bCs/>
        </w:rPr>
        <w:t>9:00-</w:t>
      </w:r>
      <w:r w:rsidR="008A027C" w:rsidRPr="00F11FC0">
        <w:rPr>
          <w:rFonts w:ascii="標楷體" w:eastAsia="標楷體" w:hAnsi="標楷體" w:cs="標楷體" w:hint="eastAsia"/>
          <w:bCs/>
        </w:rPr>
        <w:t>12</w:t>
      </w:r>
      <w:r w:rsidR="00BE4B44" w:rsidRPr="00F11FC0">
        <w:rPr>
          <w:rFonts w:ascii="標楷體" w:eastAsia="標楷體" w:hAnsi="標楷體" w:cs="標楷體" w:hint="eastAsia"/>
          <w:bCs/>
        </w:rPr>
        <w:t>:00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）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、</w:t>
      </w:r>
      <w:r w:rsidR="00BE4B44" w:rsidRPr="00F11FC0">
        <w:rPr>
          <w:rFonts w:ascii="標楷體" w:eastAsia="標楷體" w:hAnsi="標楷體" w:cs="標楷體" w:hint="eastAsia"/>
          <w:bCs/>
        </w:rPr>
        <w:t>下午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（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14</w:t>
      </w:r>
      <w:r w:rsidR="00BE4B44" w:rsidRPr="00F11FC0">
        <w:rPr>
          <w:rFonts w:ascii="標楷體" w:eastAsia="標楷體" w:hAnsi="標楷體" w:cs="標楷體" w:hint="eastAsia"/>
          <w:bCs/>
        </w:rPr>
        <w:t>:00-</w:t>
      </w:r>
      <w:r w:rsidR="008A027C" w:rsidRPr="00F11FC0">
        <w:rPr>
          <w:rFonts w:ascii="標楷體" w:eastAsia="標楷體" w:hAnsi="標楷體" w:cs="標楷體" w:hint="eastAsia"/>
          <w:bCs/>
        </w:rPr>
        <w:t>17</w:t>
      </w:r>
      <w:r w:rsidR="00BE4B44" w:rsidRPr="00F11FC0">
        <w:rPr>
          <w:rFonts w:ascii="標楷體" w:eastAsia="標楷體" w:hAnsi="標楷體" w:cs="標楷體" w:hint="eastAsia"/>
          <w:bCs/>
        </w:rPr>
        <w:t>:00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）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及</w:t>
      </w:r>
      <w:r w:rsidR="00BE4B44" w:rsidRPr="00F11FC0">
        <w:rPr>
          <w:rFonts w:ascii="標楷體" w:eastAsia="標楷體" w:hAnsi="標楷體" w:cs="標楷體" w:hint="eastAsia"/>
          <w:bCs/>
        </w:rPr>
        <w:t>晚間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（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19</w:t>
      </w:r>
      <w:r w:rsidR="00BE4B44" w:rsidRPr="00F11FC0">
        <w:rPr>
          <w:rFonts w:ascii="標楷體" w:eastAsia="標楷體" w:hAnsi="標楷體" w:cs="標楷體" w:hint="eastAsia"/>
          <w:bCs/>
        </w:rPr>
        <w:t>:00-</w:t>
      </w:r>
      <w:r w:rsidR="008A027C" w:rsidRPr="00F11FC0">
        <w:rPr>
          <w:rFonts w:ascii="標楷體" w:eastAsia="標楷體" w:hAnsi="標楷體" w:cs="標楷體" w:hint="eastAsia"/>
          <w:bCs/>
        </w:rPr>
        <w:t>22</w:t>
      </w:r>
      <w:r w:rsidR="00BE4B44" w:rsidRPr="00F11FC0">
        <w:rPr>
          <w:rFonts w:ascii="標楷體" w:eastAsia="標楷體" w:hAnsi="標楷體" w:cs="標楷體" w:hint="eastAsia"/>
          <w:bCs/>
        </w:rPr>
        <w:t>:00</w:t>
      </w:r>
      <w:proofErr w:type="gramStart"/>
      <w:r w:rsidR="00BE4B44" w:rsidRPr="00F11FC0">
        <w:rPr>
          <w:rFonts w:ascii="標楷體" w:eastAsia="標楷體" w:hAnsi="標楷體" w:cs="標楷體" w:hint="eastAsia"/>
          <w:bCs/>
        </w:rPr>
        <w:t>）</w:t>
      </w:r>
      <w:proofErr w:type="gramEnd"/>
      <w:r w:rsidR="008A027C" w:rsidRPr="00F11FC0">
        <w:rPr>
          <w:rFonts w:ascii="標楷體" w:eastAsia="標楷體" w:hAnsi="標楷體" w:cs="標楷體" w:hint="eastAsia"/>
          <w:bCs/>
        </w:rPr>
        <w:t>，</w:t>
      </w:r>
      <w:r w:rsidRPr="00F11FC0">
        <w:rPr>
          <w:rFonts w:ascii="標楷體" w:eastAsia="標楷體" w:hAnsi="標楷體" w:cs="標楷體" w:hint="eastAsia"/>
          <w:bCs/>
        </w:rPr>
        <w:t>休息時間為12</w:t>
      </w:r>
      <w:r w:rsidR="00BE4B44" w:rsidRPr="00F11FC0">
        <w:rPr>
          <w:rFonts w:ascii="標楷體" w:eastAsia="標楷體" w:hAnsi="標楷體" w:cs="標楷體" w:hint="eastAsia"/>
          <w:bCs/>
        </w:rPr>
        <w:t>:00-</w:t>
      </w:r>
      <w:r w:rsidRPr="00F11FC0">
        <w:rPr>
          <w:rFonts w:ascii="標楷體" w:eastAsia="標楷體" w:hAnsi="標楷體" w:cs="標楷體" w:hint="eastAsia"/>
          <w:bCs/>
        </w:rPr>
        <w:t>13</w:t>
      </w:r>
      <w:r w:rsidR="00BE4B44" w:rsidRPr="00F11FC0">
        <w:rPr>
          <w:rFonts w:ascii="標楷體" w:eastAsia="標楷體" w:hAnsi="標楷體" w:cs="標楷體" w:hint="eastAsia"/>
          <w:bCs/>
        </w:rPr>
        <w:t>:</w:t>
      </w:r>
      <w:r w:rsidR="008A027C" w:rsidRPr="00F11FC0">
        <w:rPr>
          <w:rFonts w:ascii="標楷體" w:eastAsia="標楷體" w:hAnsi="標楷體" w:cs="標楷體" w:hint="eastAsia"/>
          <w:bCs/>
        </w:rPr>
        <w:t>3</w:t>
      </w:r>
      <w:r w:rsidRPr="00F11FC0">
        <w:rPr>
          <w:rFonts w:ascii="標楷體" w:eastAsia="標楷體" w:hAnsi="標楷體" w:cs="標楷體" w:hint="eastAsia"/>
          <w:bCs/>
        </w:rPr>
        <w:t>0</w:t>
      </w:r>
      <w:r w:rsidR="009959F5" w:rsidRPr="00F11FC0">
        <w:rPr>
          <w:rFonts w:ascii="標楷體" w:eastAsia="標楷體" w:hAnsi="標楷體" w:cs="標楷體" w:hint="eastAsia"/>
          <w:bCs/>
        </w:rPr>
        <w:t>。</w:t>
      </w:r>
      <w:r w:rsidR="008A027C" w:rsidRPr="00F11FC0">
        <w:rPr>
          <w:rFonts w:ascii="標楷體" w:eastAsia="標楷體" w:hAnsi="標楷體" w:cs="標楷體" w:hint="eastAsia"/>
          <w:bCs/>
        </w:rPr>
        <w:t>乙方</w:t>
      </w:r>
      <w:r w:rsidRPr="00F11FC0">
        <w:rPr>
          <w:rFonts w:ascii="標楷體" w:eastAsia="標楷體" w:hAnsi="標楷體" w:cs="標楷體" w:hint="eastAsia"/>
          <w:bCs/>
        </w:rPr>
        <w:t>如有</w:t>
      </w:r>
      <w:r w:rsidR="008A027C" w:rsidRPr="00F11FC0">
        <w:rPr>
          <w:rFonts w:ascii="標楷體" w:eastAsia="標楷體" w:hAnsi="標楷體" w:cs="標楷體" w:hint="eastAsia"/>
          <w:bCs/>
        </w:rPr>
        <w:t>增加工作時</w:t>
      </w:r>
      <w:r w:rsidR="008A027C" w:rsidRPr="00F11FC0">
        <w:rPr>
          <w:rFonts w:ascii="標楷體" w:eastAsia="標楷體" w:hAnsi="標楷體" w:cs="標楷體" w:hint="eastAsia"/>
          <w:bCs/>
        </w:rPr>
        <w:lastRenderedPageBreak/>
        <w:t>段</w:t>
      </w:r>
      <w:r w:rsidR="00625FE9" w:rsidRPr="00F11FC0">
        <w:rPr>
          <w:rFonts w:ascii="標楷體" w:eastAsia="標楷體" w:hAnsi="標楷體" w:cs="標楷體" w:hint="eastAsia"/>
          <w:bCs/>
        </w:rPr>
        <w:t>之特殊</w:t>
      </w:r>
      <w:r w:rsidRPr="00F11FC0">
        <w:rPr>
          <w:rFonts w:ascii="標楷體" w:eastAsia="標楷體" w:hAnsi="標楷體" w:cs="標楷體" w:hint="eastAsia"/>
          <w:bCs/>
        </w:rPr>
        <w:t>需求</w:t>
      </w:r>
      <w:r w:rsidR="008A027C" w:rsidRPr="00F11FC0">
        <w:rPr>
          <w:rFonts w:ascii="標楷體" w:eastAsia="標楷體" w:hAnsi="標楷體" w:cs="標楷體" w:hint="eastAsia"/>
          <w:bCs/>
        </w:rPr>
        <w:t>，</w:t>
      </w:r>
      <w:r w:rsidRPr="00F11FC0">
        <w:rPr>
          <w:rFonts w:ascii="標楷體" w:eastAsia="標楷體" w:hAnsi="標楷體" w:cs="標楷體" w:hint="eastAsia"/>
          <w:bCs/>
        </w:rPr>
        <w:t>應</w:t>
      </w:r>
      <w:r w:rsidR="00DD536B" w:rsidRPr="00F11FC0">
        <w:rPr>
          <w:rFonts w:ascii="標楷體" w:eastAsia="標楷體" w:hAnsi="標楷體" w:cs="標楷體" w:hint="eastAsia"/>
          <w:bCs/>
        </w:rPr>
        <w:t>至遲</w:t>
      </w:r>
      <w:r w:rsidRPr="00F11FC0">
        <w:rPr>
          <w:rFonts w:ascii="標楷體" w:eastAsia="標楷體" w:hAnsi="標楷體" w:cs="標楷體" w:hint="eastAsia"/>
          <w:bCs/>
        </w:rPr>
        <w:t>於</w:t>
      </w:r>
      <w:r w:rsidR="008A027C" w:rsidRPr="00F11FC0">
        <w:rPr>
          <w:rFonts w:ascii="標楷體" w:eastAsia="標楷體" w:hAnsi="標楷體" w:cs="標楷體" w:hint="eastAsia"/>
          <w:bCs/>
        </w:rPr>
        <w:t>本演出一個月</w:t>
      </w:r>
      <w:r w:rsidRPr="00F11FC0">
        <w:rPr>
          <w:rFonts w:ascii="標楷體" w:eastAsia="標楷體" w:hAnsi="標楷體" w:cs="標楷體" w:hint="eastAsia"/>
          <w:bCs/>
        </w:rPr>
        <w:t>前協調</w:t>
      </w:r>
      <w:proofErr w:type="gramStart"/>
      <w:r w:rsidRPr="00F11FC0">
        <w:rPr>
          <w:rFonts w:ascii="標楷體" w:eastAsia="標楷體" w:hAnsi="標楷體" w:cs="標楷體" w:hint="eastAsia"/>
          <w:bCs/>
        </w:rPr>
        <w:t>徵得</w:t>
      </w:r>
      <w:r w:rsidR="008A027C" w:rsidRPr="00F11FC0">
        <w:rPr>
          <w:rFonts w:ascii="標楷體" w:eastAsia="標楷體" w:hAnsi="標楷體" w:cs="標楷體" w:hint="eastAsia"/>
          <w:bCs/>
        </w:rPr>
        <w:t>甲方</w:t>
      </w:r>
      <w:proofErr w:type="gramEnd"/>
      <w:r w:rsidRPr="00F11FC0">
        <w:rPr>
          <w:rFonts w:ascii="標楷體" w:eastAsia="標楷體" w:hAnsi="標楷體" w:cs="標楷體" w:hint="eastAsia"/>
          <w:bCs/>
        </w:rPr>
        <w:t>同意後執行。</w:t>
      </w:r>
    </w:p>
    <w:p w14:paraId="768186A5" w14:textId="5F5BCD4B" w:rsidR="001A6575" w:rsidRPr="00534658" w:rsidRDefault="001A6575" w:rsidP="0028342D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534658">
        <w:rPr>
          <w:rFonts w:ascii="標楷體" w:eastAsia="標楷體" w:hAnsi="標楷體" w:cs="標楷體" w:hint="eastAsia"/>
          <w:bCs/>
        </w:rPr>
        <w:t>公共安全：</w:t>
      </w:r>
    </w:p>
    <w:p w14:paraId="732B763A" w14:textId="09F0296B" w:rsidR="00BB7F0A" w:rsidRDefault="009C6D61" w:rsidP="00BB7F0A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Cs/>
        </w:rPr>
      </w:pPr>
      <w:r w:rsidRPr="009C6D61">
        <w:rPr>
          <w:rFonts w:ascii="標楷體" w:eastAsia="標楷體" w:hAnsi="標楷體" w:cs="標楷體" w:hint="eastAsia"/>
          <w:bCs/>
        </w:rPr>
        <w:t>為維護公共及消防安全，本場地嚴禁遮蔽一切逃生指示、平面圖與消防器具</w:t>
      </w:r>
      <w:r w:rsidR="003C33FD">
        <w:rPr>
          <w:rFonts w:ascii="標楷體" w:eastAsia="標楷體" w:hAnsi="標楷體" w:cs="標楷體" w:hint="eastAsia"/>
          <w:bCs/>
        </w:rPr>
        <w:t>等</w:t>
      </w:r>
      <w:r w:rsidRPr="009C6D61">
        <w:rPr>
          <w:rFonts w:ascii="標楷體" w:eastAsia="標楷體" w:hAnsi="標楷體" w:cs="標楷體" w:hint="eastAsia"/>
          <w:bCs/>
        </w:rPr>
        <w:t>，並不得於</w:t>
      </w:r>
      <w:r w:rsidR="002C71D2">
        <w:rPr>
          <w:rFonts w:ascii="標楷體" w:eastAsia="標楷體" w:hAnsi="標楷體" w:cs="標楷體" w:hint="eastAsia"/>
          <w:bCs/>
        </w:rPr>
        <w:t>上述消防裝置</w:t>
      </w:r>
      <w:r w:rsidRPr="009C6D61">
        <w:rPr>
          <w:rFonts w:ascii="標楷體" w:eastAsia="標楷體" w:hAnsi="標楷體" w:cs="標楷體" w:hint="eastAsia"/>
          <w:bCs/>
        </w:rPr>
        <w:t>前擺放布置物，逃生</w:t>
      </w:r>
      <w:proofErr w:type="gramStart"/>
      <w:r w:rsidRPr="009C6D61">
        <w:rPr>
          <w:rFonts w:ascii="標楷體" w:eastAsia="標楷體" w:hAnsi="標楷體" w:cs="標楷體" w:hint="eastAsia"/>
          <w:bCs/>
        </w:rPr>
        <w:t>動線上亦</w:t>
      </w:r>
      <w:proofErr w:type="gramEnd"/>
      <w:r w:rsidRPr="009C6D61">
        <w:rPr>
          <w:rFonts w:ascii="標楷體" w:eastAsia="標楷體" w:hAnsi="標楷體" w:cs="標楷體" w:hint="eastAsia"/>
          <w:bCs/>
        </w:rPr>
        <w:t>同</w:t>
      </w:r>
      <w:r w:rsidR="00BB7F0A" w:rsidRPr="009C6D61">
        <w:rPr>
          <w:rFonts w:ascii="標楷體" w:eastAsia="標楷體" w:hAnsi="標楷體" w:cs="標楷體" w:hint="eastAsia"/>
          <w:bCs/>
        </w:rPr>
        <w:t>。</w:t>
      </w:r>
    </w:p>
    <w:p w14:paraId="0A3130A3" w14:textId="01D05D6D" w:rsidR="00C23E69" w:rsidRPr="009C6D61" w:rsidRDefault="00C23E69" w:rsidP="00BB7F0A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Cs/>
        </w:rPr>
      </w:pPr>
      <w:r w:rsidRPr="00C23E69">
        <w:rPr>
          <w:rFonts w:ascii="標楷體" w:eastAsia="標楷體" w:hAnsi="標楷體" w:cs="標楷體" w:hint="eastAsia"/>
          <w:bCs/>
        </w:rPr>
        <w:t>本場地</w:t>
      </w:r>
      <w:r>
        <w:rPr>
          <w:rFonts w:ascii="標楷體" w:eastAsia="標楷體" w:hAnsi="標楷體" w:cs="標楷體" w:hint="eastAsia"/>
          <w:bCs/>
        </w:rPr>
        <w:t>嚴禁明火</w:t>
      </w:r>
      <w:r w:rsidR="00DC4D7E">
        <w:rPr>
          <w:rFonts w:ascii="標楷體" w:eastAsia="標楷體" w:hAnsi="標楷體" w:cs="標楷體" w:hint="eastAsia"/>
          <w:bCs/>
        </w:rPr>
        <w:t>、</w:t>
      </w:r>
      <w:r w:rsidR="00286B21">
        <w:rPr>
          <w:rFonts w:ascii="標楷體" w:eastAsia="標楷體" w:hAnsi="標楷體" w:cs="標楷體" w:hint="eastAsia"/>
          <w:bCs/>
        </w:rPr>
        <w:t>煙火或爆破等</w:t>
      </w:r>
      <w:r>
        <w:rPr>
          <w:rFonts w:ascii="標楷體" w:eastAsia="標楷體" w:hAnsi="標楷體" w:cs="標楷體" w:hint="eastAsia"/>
          <w:bCs/>
        </w:rPr>
        <w:t>特效演出。</w:t>
      </w:r>
    </w:p>
    <w:p w14:paraId="5937766C" w14:textId="128068D0" w:rsidR="001C088B" w:rsidRPr="00C73144" w:rsidRDefault="00846064" w:rsidP="001C088B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</w:rPr>
        <w:t>乙方及</w:t>
      </w:r>
      <w:r w:rsidRPr="00BF0778">
        <w:rPr>
          <w:rFonts w:ascii="標楷體" w:eastAsia="標楷體" w:hAnsi="標楷體" w:cs="標楷體" w:hint="eastAsia"/>
          <w:bCs/>
        </w:rPr>
        <w:t>相關</w:t>
      </w:r>
      <w:r>
        <w:rPr>
          <w:rFonts w:ascii="標楷體" w:eastAsia="標楷體" w:hAnsi="標楷體" w:cs="標楷體" w:hint="eastAsia"/>
          <w:bCs/>
        </w:rPr>
        <w:t>單位</w:t>
      </w:r>
      <w:r w:rsidR="00C6508A" w:rsidRPr="006A357A">
        <w:rPr>
          <w:rFonts w:ascii="標楷體" w:eastAsia="標楷體" w:hAnsi="標楷體" w:cs="標楷體" w:hint="eastAsia"/>
        </w:rPr>
        <w:t>應遵守相關消防法規規範</w:t>
      </w:r>
      <w:r w:rsidR="00A632DB">
        <w:rPr>
          <w:rFonts w:ascii="標楷體" w:eastAsia="標楷體" w:hAnsi="標楷體" w:cs="標楷體" w:hint="eastAsia"/>
        </w:rPr>
        <w:t>，如違</w:t>
      </w:r>
      <w:r w:rsidR="00A35FAA">
        <w:rPr>
          <w:rFonts w:ascii="標楷體" w:eastAsia="標楷體" w:hAnsi="標楷體" w:cs="標楷體" w:hint="eastAsia"/>
        </w:rPr>
        <w:t>反法令</w:t>
      </w:r>
      <w:r w:rsidR="00A632DB" w:rsidRPr="006A357A">
        <w:rPr>
          <w:rFonts w:ascii="標楷體" w:eastAsia="標楷體" w:hAnsi="標楷體" w:cs="標楷體" w:hint="eastAsia"/>
          <w:bCs/>
        </w:rPr>
        <w:t>致</w:t>
      </w:r>
      <w:r w:rsidR="00A632DB">
        <w:rPr>
          <w:rFonts w:ascii="標楷體" w:eastAsia="標楷體" w:hAnsi="標楷體" w:cs="標楷體" w:hint="eastAsia"/>
          <w:bCs/>
        </w:rPr>
        <w:t>生</w:t>
      </w:r>
      <w:r w:rsidR="00A632DB" w:rsidRPr="006A357A">
        <w:rPr>
          <w:rFonts w:ascii="標楷體" w:eastAsia="標楷體" w:hAnsi="標楷體" w:cs="標楷體" w:hint="eastAsia"/>
          <w:bCs/>
        </w:rPr>
        <w:t>意外事故，</w:t>
      </w:r>
      <w:r w:rsidR="00A35FAA">
        <w:rPr>
          <w:rFonts w:ascii="標楷體" w:eastAsia="標楷體" w:hAnsi="標楷體" w:cs="標楷體" w:hint="eastAsia"/>
        </w:rPr>
        <w:t>乙方</w:t>
      </w:r>
      <w:r w:rsidR="00760341">
        <w:rPr>
          <w:rFonts w:ascii="標楷體" w:eastAsia="標楷體" w:hAnsi="標楷體" w:cs="標楷體" w:hint="eastAsia"/>
          <w:bCs/>
        </w:rPr>
        <w:t>依法</w:t>
      </w:r>
      <w:r w:rsidR="00A632DB" w:rsidRPr="006A357A">
        <w:rPr>
          <w:rFonts w:ascii="標楷體" w:eastAsia="標楷體" w:hAnsi="標楷體" w:cs="標楷體" w:hint="eastAsia"/>
          <w:bCs/>
        </w:rPr>
        <w:t>負</w:t>
      </w:r>
      <w:r w:rsidR="00A632DB">
        <w:rPr>
          <w:rFonts w:ascii="標楷體" w:eastAsia="標楷體" w:hAnsi="標楷體" w:cs="標楷體" w:hint="eastAsia"/>
          <w:bCs/>
        </w:rPr>
        <w:t>相關法律</w:t>
      </w:r>
      <w:r w:rsidR="00A632DB" w:rsidRPr="006A357A">
        <w:rPr>
          <w:rFonts w:ascii="標楷體" w:eastAsia="標楷體" w:hAnsi="標楷體" w:cs="標楷體" w:hint="eastAsia"/>
          <w:bCs/>
        </w:rPr>
        <w:t>責任。</w:t>
      </w:r>
    </w:p>
    <w:p w14:paraId="5DA9F88A" w14:textId="4D4CF134" w:rsidR="00F44DEA" w:rsidRPr="0021294E" w:rsidRDefault="005B0B96" w:rsidP="0021294E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</w:t>
      </w:r>
      <w:r>
        <w:rPr>
          <w:rFonts w:ascii="標楷體" w:eastAsia="標楷體" w:hAnsi="標楷體" w:cs="標楷體" w:hint="eastAsia"/>
        </w:rPr>
        <w:t>及</w:t>
      </w:r>
      <w:r w:rsidRPr="00BF0778">
        <w:rPr>
          <w:rFonts w:ascii="標楷體" w:eastAsia="標楷體" w:hAnsi="標楷體" w:cs="標楷體" w:hint="eastAsia"/>
          <w:bCs/>
        </w:rPr>
        <w:t>相關</w:t>
      </w:r>
      <w:r>
        <w:rPr>
          <w:rFonts w:ascii="標楷體" w:eastAsia="標楷體" w:hAnsi="標楷體" w:cs="標楷體" w:hint="eastAsia"/>
          <w:bCs/>
        </w:rPr>
        <w:t>單位於本場地從事各項工作，皆應遵守職業安全衛生相關法令</w:t>
      </w:r>
      <w:proofErr w:type="gramStart"/>
      <w:r w:rsidR="003D4D27" w:rsidRPr="003D4D27">
        <w:rPr>
          <w:rFonts w:ascii="標楷體" w:eastAsia="標楷體" w:hAnsi="標楷體" w:cs="標楷體" w:hint="eastAsia"/>
          <w:bCs/>
        </w:rPr>
        <w:t>採</w:t>
      </w:r>
      <w:proofErr w:type="gramEnd"/>
      <w:r w:rsidR="003D4D27" w:rsidRPr="003D4D27">
        <w:rPr>
          <w:rFonts w:ascii="標楷體" w:eastAsia="標楷體" w:hAnsi="標楷體" w:cs="標楷體" w:hint="eastAsia"/>
          <w:bCs/>
        </w:rPr>
        <w:t>行安全措施</w:t>
      </w:r>
      <w:r w:rsidR="002926C0">
        <w:rPr>
          <w:rFonts w:ascii="標楷體" w:eastAsia="標楷體" w:hAnsi="標楷體" w:cs="標楷體" w:hint="eastAsia"/>
          <w:bCs/>
        </w:rPr>
        <w:t>。為防止墜落傷害，</w:t>
      </w:r>
      <w:r w:rsidR="00844232" w:rsidRPr="003D4D27">
        <w:rPr>
          <w:rFonts w:ascii="標楷體" w:eastAsia="標楷體" w:hAnsi="標楷體" w:cs="標楷體" w:hint="eastAsia"/>
          <w:bCs/>
        </w:rPr>
        <w:t>使用</w:t>
      </w:r>
      <w:proofErr w:type="gramStart"/>
      <w:r w:rsidR="00844232" w:rsidRPr="003D4D27">
        <w:rPr>
          <w:rFonts w:ascii="標楷體" w:eastAsia="標楷體" w:hAnsi="標楷體" w:cs="標楷體" w:hint="eastAsia"/>
          <w:bCs/>
        </w:rPr>
        <w:t>合梯</w:t>
      </w:r>
      <w:r w:rsidR="00844232">
        <w:rPr>
          <w:rFonts w:ascii="標楷體" w:eastAsia="標楷體" w:hAnsi="標楷體" w:cs="標楷體" w:hint="eastAsia"/>
          <w:bCs/>
        </w:rPr>
        <w:t>或</w:t>
      </w:r>
      <w:proofErr w:type="gramEnd"/>
      <w:r w:rsidR="00844232" w:rsidRPr="003D4D27">
        <w:rPr>
          <w:rFonts w:ascii="標楷體" w:eastAsia="標楷體" w:hAnsi="標楷體" w:cs="標楷體" w:hint="eastAsia"/>
          <w:bCs/>
        </w:rPr>
        <w:t>調燈梯等設備從事高處作業</w:t>
      </w:r>
      <w:r w:rsidR="001077A6">
        <w:rPr>
          <w:rFonts w:ascii="標楷體" w:eastAsia="標楷體" w:hAnsi="標楷體" w:cs="標楷體" w:hint="eastAsia"/>
          <w:bCs/>
        </w:rPr>
        <w:t>應2人為之</w:t>
      </w:r>
      <w:r w:rsidR="00844232" w:rsidRPr="003D4D27">
        <w:rPr>
          <w:rFonts w:ascii="標楷體" w:eastAsia="標楷體" w:hAnsi="標楷體" w:cs="標楷體" w:hint="eastAsia"/>
          <w:bCs/>
        </w:rPr>
        <w:t>，</w:t>
      </w:r>
      <w:r w:rsidR="00844232">
        <w:rPr>
          <w:rFonts w:ascii="標楷體" w:eastAsia="標楷體" w:hAnsi="標楷體" w:cs="標楷體" w:hint="eastAsia"/>
          <w:bCs/>
        </w:rPr>
        <w:t>乙方</w:t>
      </w:r>
      <w:r w:rsidR="00844232">
        <w:rPr>
          <w:rFonts w:ascii="標楷體" w:eastAsia="標楷體" w:hAnsi="標楷體" w:cs="標楷體" w:hint="eastAsia"/>
        </w:rPr>
        <w:t>及</w:t>
      </w:r>
      <w:r w:rsidR="00844232" w:rsidRPr="00BF0778">
        <w:rPr>
          <w:rFonts w:ascii="標楷體" w:eastAsia="標楷體" w:hAnsi="標楷體" w:cs="標楷體" w:hint="eastAsia"/>
          <w:bCs/>
        </w:rPr>
        <w:t>相關</w:t>
      </w:r>
      <w:r w:rsidR="00844232">
        <w:rPr>
          <w:rFonts w:ascii="標楷體" w:eastAsia="標楷體" w:hAnsi="標楷體" w:cs="標楷體" w:hint="eastAsia"/>
          <w:bCs/>
        </w:rPr>
        <w:t>單位</w:t>
      </w:r>
      <w:r w:rsidR="001077A6">
        <w:rPr>
          <w:rFonts w:ascii="標楷體" w:eastAsia="標楷體" w:hAnsi="標楷體" w:cs="標楷體" w:hint="eastAsia"/>
          <w:bCs/>
        </w:rPr>
        <w:t>並</w:t>
      </w:r>
      <w:r w:rsidR="00844232" w:rsidRPr="00844232">
        <w:rPr>
          <w:rFonts w:ascii="標楷體" w:eastAsia="標楷體" w:hAnsi="標楷體" w:cs="標楷體" w:hint="eastAsia"/>
          <w:bCs/>
        </w:rPr>
        <w:t>應要求工作人員配戴</w:t>
      </w:r>
      <w:r w:rsidR="00F4363A" w:rsidRPr="00BC1458">
        <w:rPr>
          <w:rFonts w:ascii="標楷體" w:eastAsia="標楷體" w:hAnsi="標楷體" w:cs="標楷體" w:hint="eastAsia"/>
          <w:bCs/>
        </w:rPr>
        <w:t>符合CNS1336</w:t>
      </w:r>
      <w:r w:rsidR="005F5E50" w:rsidRPr="00BC1458">
        <w:rPr>
          <w:rFonts w:ascii="標楷體" w:eastAsia="標楷體" w:hAnsi="標楷體" w:cs="標楷體" w:hint="eastAsia"/>
          <w:bCs/>
        </w:rPr>
        <w:t>檢驗標準</w:t>
      </w:r>
      <w:r w:rsidR="00F4363A">
        <w:rPr>
          <w:rFonts w:ascii="標楷體" w:eastAsia="標楷體" w:hAnsi="標楷體" w:cs="標楷體" w:hint="eastAsia"/>
          <w:bCs/>
        </w:rPr>
        <w:t>之</w:t>
      </w:r>
      <w:r w:rsidR="005F5E50" w:rsidRPr="00BC1458">
        <w:rPr>
          <w:rFonts w:ascii="標楷體" w:eastAsia="標楷體" w:hAnsi="標楷體" w:cs="標楷體" w:hint="eastAsia"/>
          <w:bCs/>
        </w:rPr>
        <w:t>工地用安全帽</w:t>
      </w:r>
      <w:r w:rsidR="002926C0">
        <w:rPr>
          <w:rFonts w:ascii="標楷體" w:eastAsia="標楷體" w:hAnsi="標楷體" w:cs="標楷體" w:hint="eastAsia"/>
          <w:bCs/>
        </w:rPr>
        <w:t>、工作手套</w:t>
      </w:r>
      <w:r w:rsidR="00844232" w:rsidRPr="00844232">
        <w:rPr>
          <w:rFonts w:ascii="標楷體" w:eastAsia="標楷體" w:hAnsi="標楷體" w:cs="標楷體" w:hint="eastAsia"/>
          <w:bCs/>
        </w:rPr>
        <w:t>及背負式安全帶。</w:t>
      </w:r>
    </w:p>
    <w:p w14:paraId="5117CF40" w14:textId="6CB84F53" w:rsidR="00892EA3" w:rsidRDefault="00C73144" w:rsidP="004305BF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</w:t>
      </w:r>
      <w:r w:rsidR="003D1EFC">
        <w:rPr>
          <w:rFonts w:ascii="標楷體" w:eastAsia="標楷體" w:hAnsi="標楷體" w:cs="標楷體" w:hint="eastAsia"/>
          <w:bCs/>
        </w:rPr>
        <w:t>得</w:t>
      </w:r>
      <w:r w:rsidR="003D1EFC" w:rsidRPr="003D1EFC">
        <w:rPr>
          <w:rFonts w:ascii="標楷體" w:eastAsia="標楷體" w:hAnsi="標楷體" w:cs="標楷體" w:hint="eastAsia"/>
          <w:bCs/>
        </w:rPr>
        <w:t>自行投保</w:t>
      </w:r>
      <w:r w:rsidR="003D1EFC">
        <w:rPr>
          <w:rFonts w:ascii="標楷體" w:eastAsia="標楷體" w:hAnsi="標楷體" w:cs="標楷體" w:hint="eastAsia"/>
          <w:bCs/>
        </w:rPr>
        <w:t>雇</w:t>
      </w:r>
      <w:r w:rsidR="003D1EFC" w:rsidRPr="00D26057">
        <w:rPr>
          <w:rFonts w:ascii="標楷體" w:eastAsia="標楷體" w:hAnsi="標楷體" w:cs="標楷體" w:hint="eastAsia"/>
          <w:bCs/>
        </w:rPr>
        <w:t>主意外責任險</w:t>
      </w:r>
      <w:r w:rsidR="003D1EFC" w:rsidRPr="003D1EFC">
        <w:rPr>
          <w:rFonts w:ascii="標楷體" w:eastAsia="標楷體" w:hAnsi="標楷體" w:cs="標楷體" w:hint="eastAsia"/>
          <w:bCs/>
        </w:rPr>
        <w:t>及</w:t>
      </w:r>
      <w:r w:rsidR="003D1EFC" w:rsidRPr="00D26057">
        <w:rPr>
          <w:rFonts w:ascii="標楷體" w:eastAsia="標楷體" w:hAnsi="標楷體" w:cs="標楷體" w:hint="eastAsia"/>
          <w:bCs/>
        </w:rPr>
        <w:t>公共意外責任險</w:t>
      </w:r>
      <w:r w:rsidR="004305BF">
        <w:rPr>
          <w:rFonts w:ascii="標楷體" w:eastAsia="標楷體" w:hAnsi="標楷體" w:cs="標楷體" w:hint="eastAsia"/>
          <w:bCs/>
        </w:rPr>
        <w:t>。</w:t>
      </w:r>
    </w:p>
    <w:p w14:paraId="183D4187" w14:textId="598CB53B" w:rsidR="00C73144" w:rsidRPr="00136897" w:rsidRDefault="00481380" w:rsidP="00136897">
      <w:pPr>
        <w:pStyle w:val="a9"/>
        <w:widowControl w:val="0"/>
        <w:numPr>
          <w:ilvl w:val="0"/>
          <w:numId w:val="8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乙方使用本</w:t>
      </w:r>
      <w:r w:rsidRPr="00481380">
        <w:rPr>
          <w:rFonts w:ascii="標楷體" w:eastAsia="標楷體" w:hAnsi="標楷體" w:cs="標楷體" w:hint="eastAsia"/>
          <w:bCs/>
        </w:rPr>
        <w:t>場地期間內</w:t>
      </w:r>
      <w:r w:rsidRPr="003D1EFC">
        <w:rPr>
          <w:rFonts w:ascii="標楷體" w:eastAsia="標楷體" w:hAnsi="標楷體" w:cs="標楷體" w:hint="eastAsia"/>
          <w:bCs/>
        </w:rPr>
        <w:t>如</w:t>
      </w:r>
      <w:r>
        <w:rPr>
          <w:rFonts w:ascii="標楷體" w:eastAsia="標楷體" w:hAnsi="標楷體" w:cs="標楷體" w:hint="eastAsia"/>
          <w:bCs/>
        </w:rPr>
        <w:t>遇任何</w:t>
      </w:r>
      <w:r w:rsidRPr="00481380">
        <w:rPr>
          <w:rFonts w:ascii="標楷體" w:eastAsia="標楷體" w:hAnsi="標楷體" w:cs="標楷體" w:hint="eastAsia"/>
          <w:bCs/>
        </w:rPr>
        <w:t>人員傷亡，除因本場</w:t>
      </w:r>
      <w:r>
        <w:rPr>
          <w:rFonts w:ascii="標楷體" w:eastAsia="標楷體" w:hAnsi="標楷體" w:cs="標楷體" w:hint="eastAsia"/>
          <w:bCs/>
        </w:rPr>
        <w:t>地</w:t>
      </w:r>
      <w:r w:rsidRPr="00481380">
        <w:rPr>
          <w:rFonts w:ascii="標楷體" w:eastAsia="標楷體" w:hAnsi="標楷體" w:cs="標楷體" w:hint="eastAsia"/>
          <w:bCs/>
        </w:rPr>
        <w:t>建築體及設備本身</w:t>
      </w:r>
      <w:proofErr w:type="gramStart"/>
      <w:r w:rsidRPr="00481380">
        <w:rPr>
          <w:rFonts w:ascii="標楷體" w:eastAsia="標楷體" w:hAnsi="標楷體" w:cs="標楷體" w:hint="eastAsia"/>
          <w:bCs/>
        </w:rPr>
        <w:t>所致外</w:t>
      </w:r>
      <w:proofErr w:type="gramEnd"/>
      <w:r w:rsidRPr="00481380">
        <w:rPr>
          <w:rFonts w:ascii="標楷體" w:eastAsia="標楷體" w:hAnsi="標楷體" w:cs="標楷體" w:hint="eastAsia"/>
          <w:bCs/>
        </w:rPr>
        <w:t>，</w:t>
      </w:r>
      <w:r>
        <w:rPr>
          <w:rFonts w:ascii="標楷體" w:eastAsia="標楷體" w:hAnsi="標楷體" w:cs="標楷體" w:hint="eastAsia"/>
          <w:bCs/>
        </w:rPr>
        <w:t>概</w:t>
      </w:r>
      <w:r w:rsidRPr="00481380">
        <w:rPr>
          <w:rFonts w:ascii="標楷體" w:eastAsia="標楷體" w:hAnsi="標楷體" w:cs="標楷體" w:hint="eastAsia"/>
          <w:bCs/>
        </w:rPr>
        <w:t>由</w:t>
      </w:r>
      <w:r>
        <w:rPr>
          <w:rFonts w:ascii="標楷體" w:eastAsia="標楷體" w:hAnsi="標楷體" w:cs="標楷體" w:hint="eastAsia"/>
          <w:bCs/>
        </w:rPr>
        <w:t>乙方</w:t>
      </w:r>
      <w:r w:rsidR="00CB0E39">
        <w:rPr>
          <w:rFonts w:ascii="標楷體" w:eastAsia="標楷體" w:hAnsi="標楷體" w:cs="標楷體" w:hint="eastAsia"/>
          <w:bCs/>
        </w:rPr>
        <w:t>全部</w:t>
      </w:r>
      <w:r w:rsidRPr="00481380">
        <w:rPr>
          <w:rFonts w:ascii="標楷體" w:eastAsia="標楷體" w:hAnsi="標楷體" w:cs="標楷體" w:hint="eastAsia"/>
          <w:bCs/>
        </w:rPr>
        <w:t>負</w:t>
      </w:r>
      <w:r>
        <w:rPr>
          <w:rFonts w:ascii="標楷體" w:eastAsia="標楷體" w:hAnsi="標楷體" w:cs="標楷體" w:hint="eastAsia"/>
          <w:bCs/>
        </w:rPr>
        <w:t>責</w:t>
      </w:r>
      <w:r w:rsidR="004305BF">
        <w:rPr>
          <w:rFonts w:ascii="標楷體" w:eastAsia="標楷體" w:hAnsi="標楷體" w:cs="標楷體" w:hint="eastAsia"/>
          <w:bCs/>
        </w:rPr>
        <w:t>，甲方</w:t>
      </w:r>
      <w:r w:rsidR="004305BF" w:rsidRPr="00481380">
        <w:rPr>
          <w:rFonts w:ascii="標楷體" w:eastAsia="標楷體" w:hAnsi="標楷體" w:cs="標楷體" w:hint="eastAsia"/>
          <w:bCs/>
        </w:rPr>
        <w:t>不負任何醫療及賠償責任</w:t>
      </w:r>
      <w:r>
        <w:rPr>
          <w:rFonts w:ascii="標楷體" w:eastAsia="標楷體" w:hAnsi="標楷體" w:cs="標楷體" w:hint="eastAsia"/>
          <w:bCs/>
        </w:rPr>
        <w:t>。</w:t>
      </w:r>
      <w:r w:rsidR="004305BF">
        <w:rPr>
          <w:rFonts w:ascii="標楷體" w:eastAsia="標楷體" w:hAnsi="標楷體" w:cs="標楷體" w:hint="eastAsia"/>
          <w:bCs/>
        </w:rPr>
        <w:t>乙方</w:t>
      </w:r>
      <w:r w:rsidRPr="004305BF">
        <w:rPr>
          <w:rFonts w:ascii="標楷體" w:eastAsia="標楷體" w:hAnsi="標楷體" w:cs="標楷體" w:hint="eastAsia"/>
          <w:bCs/>
        </w:rPr>
        <w:t>使用本場</w:t>
      </w:r>
      <w:r w:rsidR="004305BF">
        <w:rPr>
          <w:rFonts w:ascii="標楷體" w:eastAsia="標楷體" w:hAnsi="標楷體" w:cs="標楷體" w:hint="eastAsia"/>
          <w:bCs/>
        </w:rPr>
        <w:t>地</w:t>
      </w:r>
      <w:r w:rsidR="004305BF" w:rsidRPr="004305BF">
        <w:rPr>
          <w:rFonts w:ascii="標楷體" w:eastAsia="標楷體" w:hAnsi="標楷體" w:cs="標楷體" w:hint="eastAsia"/>
          <w:bCs/>
        </w:rPr>
        <w:t>及</w:t>
      </w:r>
      <w:r w:rsidRPr="004305BF">
        <w:rPr>
          <w:rFonts w:ascii="標楷體" w:eastAsia="標楷體" w:hAnsi="標楷體" w:cs="標楷體" w:hint="eastAsia"/>
          <w:bCs/>
        </w:rPr>
        <w:t>設備不當所致之損害者，亦同。</w:t>
      </w:r>
    </w:p>
    <w:p w14:paraId="291B03C9" w14:textId="50FAA70D" w:rsidR="001C088B" w:rsidRPr="00534658" w:rsidRDefault="001C088B" w:rsidP="0028342D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534658">
        <w:rPr>
          <w:rFonts w:ascii="標楷體" w:eastAsia="標楷體" w:hAnsi="標楷體" w:cs="標楷體" w:hint="eastAsia"/>
          <w:bCs/>
        </w:rPr>
        <w:t>場域維護：</w:t>
      </w:r>
    </w:p>
    <w:p w14:paraId="3CEA0306" w14:textId="1F00FB0D" w:rsidR="00EE62A5" w:rsidRPr="00EE62A5" w:rsidRDefault="00D8514D" w:rsidP="001C088B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Cs/>
        </w:rPr>
        <w:t>禁止</w:t>
      </w:r>
      <w:r w:rsidR="00687CD3">
        <w:rPr>
          <w:rFonts w:ascii="標楷體" w:eastAsia="標楷體" w:hAnsi="標楷體" w:cs="標楷體" w:hint="eastAsia"/>
          <w:bCs/>
        </w:rPr>
        <w:t>於</w:t>
      </w:r>
      <w:r w:rsidR="00EE62A5" w:rsidRPr="00EE62A5">
        <w:rPr>
          <w:rFonts w:ascii="標楷體" w:eastAsia="標楷體" w:hAnsi="標楷體" w:cs="標楷體" w:hint="eastAsia"/>
          <w:bCs/>
        </w:rPr>
        <w:t>觀眾席飲食</w:t>
      </w:r>
      <w:r w:rsidR="00687CD3">
        <w:rPr>
          <w:rFonts w:ascii="標楷體" w:eastAsia="標楷體" w:hAnsi="標楷體" w:cs="標楷體" w:hint="eastAsia"/>
          <w:bCs/>
        </w:rPr>
        <w:t>或</w:t>
      </w:r>
      <w:r w:rsidR="00EE62A5" w:rsidRPr="00EE62A5">
        <w:rPr>
          <w:rFonts w:ascii="標楷體" w:eastAsia="標楷體" w:hAnsi="標楷體" w:cs="標楷體" w:hint="eastAsia"/>
          <w:bCs/>
        </w:rPr>
        <w:t>飲水。</w:t>
      </w:r>
    </w:p>
    <w:p w14:paraId="7EAE20E6" w14:textId="2933E1A7" w:rsidR="00557B8A" w:rsidRDefault="00D771AD" w:rsidP="001C088B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Cs/>
        </w:rPr>
      </w:pPr>
      <w:r w:rsidRPr="00D771AD">
        <w:rPr>
          <w:rFonts w:ascii="標楷體" w:eastAsia="標楷體" w:hAnsi="標楷體" w:cs="標楷體" w:hint="eastAsia"/>
          <w:bCs/>
        </w:rPr>
        <w:t>禁止使用</w:t>
      </w:r>
      <w:proofErr w:type="gramStart"/>
      <w:r w:rsidRPr="00D771AD">
        <w:rPr>
          <w:rFonts w:ascii="標楷體" w:eastAsia="標楷體" w:hAnsi="標楷體" w:cs="標楷體" w:hint="eastAsia"/>
          <w:bCs/>
        </w:rPr>
        <w:t>所有釘類</w:t>
      </w:r>
      <w:proofErr w:type="gramEnd"/>
      <w:r w:rsidRPr="00D771AD">
        <w:rPr>
          <w:rFonts w:ascii="標楷體" w:eastAsia="標楷體" w:hAnsi="標楷體" w:cs="標楷體" w:hint="eastAsia"/>
          <w:bCs/>
        </w:rPr>
        <w:t>、無法清除之</w:t>
      </w:r>
      <w:proofErr w:type="gramStart"/>
      <w:r w:rsidRPr="00D771AD">
        <w:rPr>
          <w:rFonts w:ascii="標楷體" w:eastAsia="標楷體" w:hAnsi="標楷體" w:cs="標楷體" w:hint="eastAsia"/>
          <w:bCs/>
        </w:rPr>
        <w:t>黏</w:t>
      </w:r>
      <w:proofErr w:type="gramEnd"/>
      <w:r w:rsidRPr="00D771AD">
        <w:rPr>
          <w:rFonts w:ascii="標楷體" w:eastAsia="標楷體" w:hAnsi="標楷體" w:cs="標楷體" w:hint="eastAsia"/>
          <w:bCs/>
        </w:rPr>
        <w:t>劑或其他具破壞性之物品</w:t>
      </w:r>
      <w:r w:rsidR="00B94725">
        <w:rPr>
          <w:rFonts w:ascii="標楷體" w:eastAsia="標楷體" w:hAnsi="標楷體" w:cs="標楷體" w:hint="eastAsia"/>
          <w:bCs/>
        </w:rPr>
        <w:t>及</w:t>
      </w:r>
      <w:r w:rsidRPr="00D771AD">
        <w:rPr>
          <w:rFonts w:ascii="標楷體" w:eastAsia="標楷體" w:hAnsi="標楷體" w:cs="標楷體" w:hint="eastAsia"/>
          <w:bCs/>
        </w:rPr>
        <w:t>器材於本場地之建築體及所有設備。</w:t>
      </w:r>
    </w:p>
    <w:p w14:paraId="4FBEA251" w14:textId="4B434464" w:rsidR="009122FD" w:rsidRPr="00D771AD" w:rsidRDefault="00CC262D" w:rsidP="001C088B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借用戶外廣場</w:t>
      </w:r>
      <w:r w:rsidR="009122FD">
        <w:rPr>
          <w:rFonts w:ascii="標楷體" w:eastAsia="標楷體" w:hAnsi="標楷體" w:cs="標楷體" w:hint="eastAsia"/>
          <w:bCs/>
        </w:rPr>
        <w:t>期間</w:t>
      </w:r>
      <w:r w:rsidR="001B433A">
        <w:rPr>
          <w:rFonts w:ascii="標楷體" w:eastAsia="標楷體" w:hAnsi="標楷體" w:cs="標楷體" w:hint="eastAsia"/>
          <w:bCs/>
        </w:rPr>
        <w:t>所生之</w:t>
      </w:r>
      <w:r w:rsidR="009122FD">
        <w:rPr>
          <w:rFonts w:ascii="標楷體" w:eastAsia="標楷體" w:hAnsi="標楷體" w:cs="標楷體" w:hint="eastAsia"/>
          <w:bCs/>
        </w:rPr>
        <w:t>垃圾</w:t>
      </w:r>
      <w:r w:rsidR="004342DC">
        <w:rPr>
          <w:rFonts w:ascii="標楷體" w:eastAsia="標楷體" w:hAnsi="標楷體" w:cs="標楷體" w:hint="eastAsia"/>
          <w:bCs/>
        </w:rPr>
        <w:t>或廢棄物</w:t>
      </w:r>
      <w:r w:rsidR="009122FD">
        <w:rPr>
          <w:rFonts w:ascii="標楷體" w:eastAsia="標楷體" w:hAnsi="標楷體" w:cs="標楷體" w:hint="eastAsia"/>
          <w:bCs/>
        </w:rPr>
        <w:t>等</w:t>
      </w:r>
      <w:r w:rsidR="004342DC">
        <w:rPr>
          <w:rFonts w:ascii="標楷體" w:eastAsia="標楷體" w:hAnsi="標楷體" w:cs="標楷體" w:hint="eastAsia"/>
          <w:bCs/>
        </w:rPr>
        <w:t>，應</w:t>
      </w:r>
      <w:r w:rsidR="001220F0">
        <w:rPr>
          <w:rFonts w:ascii="標楷體" w:eastAsia="標楷體" w:hAnsi="標楷體" w:cs="標楷體" w:hint="eastAsia"/>
          <w:bCs/>
        </w:rPr>
        <w:t>由乙方</w:t>
      </w:r>
      <w:r w:rsidR="004342DC">
        <w:rPr>
          <w:rFonts w:ascii="標楷體" w:eastAsia="標楷體" w:hAnsi="標楷體" w:cs="標楷體" w:hint="eastAsia"/>
          <w:bCs/>
        </w:rPr>
        <w:t>自行</w:t>
      </w:r>
      <w:r w:rsidR="006670CA" w:rsidRPr="006670CA">
        <w:rPr>
          <w:rFonts w:ascii="標楷體" w:eastAsia="標楷體" w:hAnsi="標楷體" w:cs="標楷體" w:hint="eastAsia"/>
          <w:bCs/>
        </w:rPr>
        <w:t>或</w:t>
      </w:r>
      <w:r w:rsidR="00C73020" w:rsidRPr="00C73020">
        <w:rPr>
          <w:rFonts w:ascii="標楷體" w:eastAsia="標楷體" w:hAnsi="標楷體" w:cs="標楷體" w:hint="eastAsia"/>
          <w:bCs/>
        </w:rPr>
        <w:t>委託合格之清除處理機構代為</w:t>
      </w:r>
      <w:r w:rsidR="006D0BD8" w:rsidRPr="006D0BD8">
        <w:rPr>
          <w:rFonts w:ascii="標楷體" w:eastAsia="標楷體" w:hAnsi="標楷體" w:cs="標楷體" w:hint="eastAsia"/>
          <w:bCs/>
        </w:rPr>
        <w:t>清理清運，</w:t>
      </w:r>
      <w:r w:rsidR="00806608" w:rsidRPr="001B433A">
        <w:rPr>
          <w:rFonts w:ascii="標楷體" w:eastAsia="標楷體" w:hAnsi="標楷體" w:cs="標楷體" w:hint="eastAsia"/>
          <w:bCs/>
        </w:rPr>
        <w:t>不得</w:t>
      </w:r>
      <w:r w:rsidR="00806608">
        <w:rPr>
          <w:rFonts w:ascii="標楷體" w:eastAsia="標楷體" w:hAnsi="標楷體" w:cs="標楷體" w:hint="eastAsia"/>
          <w:bCs/>
        </w:rPr>
        <w:t>棄置</w:t>
      </w:r>
      <w:r w:rsidR="00806608" w:rsidRPr="001B433A">
        <w:rPr>
          <w:rFonts w:ascii="標楷體" w:eastAsia="標楷體" w:hAnsi="標楷體" w:cs="標楷體" w:hint="eastAsia"/>
          <w:bCs/>
        </w:rPr>
        <w:t>於甲方</w:t>
      </w:r>
      <w:r w:rsidR="00806608">
        <w:rPr>
          <w:rFonts w:ascii="標楷體" w:eastAsia="標楷體" w:hAnsi="標楷體" w:cs="標楷體" w:hint="eastAsia"/>
          <w:bCs/>
        </w:rPr>
        <w:t>所轄各場地內，</w:t>
      </w:r>
      <w:r w:rsidR="00F734DD" w:rsidRPr="00F734DD">
        <w:rPr>
          <w:rFonts w:ascii="標楷體" w:eastAsia="標楷體" w:hAnsi="標楷體" w:cs="標楷體" w:hint="eastAsia"/>
          <w:bCs/>
        </w:rPr>
        <w:t>違者</w:t>
      </w:r>
      <w:r w:rsidR="00D702EA">
        <w:rPr>
          <w:rFonts w:ascii="標楷體" w:eastAsia="標楷體" w:hAnsi="標楷體" w:cs="標楷體" w:hint="eastAsia"/>
          <w:bCs/>
        </w:rPr>
        <w:t>除</w:t>
      </w:r>
      <w:r w:rsidR="00F734DD" w:rsidRPr="00F734DD">
        <w:rPr>
          <w:rFonts w:ascii="標楷體" w:eastAsia="標楷體" w:hAnsi="標楷體" w:cs="標楷體" w:hint="eastAsia"/>
          <w:bCs/>
        </w:rPr>
        <w:t>依</w:t>
      </w:r>
      <w:r w:rsidR="00F734DD">
        <w:rPr>
          <w:rFonts w:ascii="標楷體" w:eastAsia="標楷體" w:hAnsi="標楷體" w:cs="標楷體" w:hint="eastAsia"/>
          <w:bCs/>
        </w:rPr>
        <w:t>法</w:t>
      </w:r>
      <w:r w:rsidR="00F734DD" w:rsidRPr="00F734DD">
        <w:rPr>
          <w:rFonts w:ascii="標楷體" w:eastAsia="標楷體" w:hAnsi="標楷體" w:cs="標楷體" w:hint="eastAsia"/>
          <w:bCs/>
        </w:rPr>
        <w:t>送請主管機關裁處</w:t>
      </w:r>
      <w:r w:rsidR="00F734DD">
        <w:rPr>
          <w:rFonts w:ascii="標楷體" w:eastAsia="標楷體" w:hAnsi="標楷體" w:cs="標楷體" w:hint="eastAsia"/>
          <w:bCs/>
        </w:rPr>
        <w:t>，</w:t>
      </w:r>
      <w:proofErr w:type="gramStart"/>
      <w:r w:rsidR="00E721FE">
        <w:rPr>
          <w:rFonts w:ascii="標楷體" w:eastAsia="標楷體" w:hAnsi="標楷體" w:cs="標楷體" w:hint="eastAsia"/>
          <w:bCs/>
        </w:rPr>
        <w:t>甲方代為</w:t>
      </w:r>
      <w:proofErr w:type="gramEnd"/>
      <w:r w:rsidR="00E721FE">
        <w:rPr>
          <w:rFonts w:ascii="標楷體" w:eastAsia="標楷體" w:hAnsi="標楷體" w:cs="標楷體" w:hint="eastAsia"/>
          <w:bCs/>
        </w:rPr>
        <w:t>處理之費用</w:t>
      </w:r>
      <w:r w:rsidR="002862B1">
        <w:rPr>
          <w:rFonts w:ascii="標楷體" w:eastAsia="標楷體" w:hAnsi="標楷體" w:cs="標楷體" w:hint="eastAsia"/>
          <w:bCs/>
        </w:rPr>
        <w:t>亦</w:t>
      </w:r>
      <w:r w:rsidR="00E721FE">
        <w:rPr>
          <w:rFonts w:ascii="標楷體" w:eastAsia="標楷體" w:hAnsi="標楷體" w:cs="標楷體" w:hint="eastAsia"/>
          <w:bCs/>
        </w:rPr>
        <w:t>概由乙方負</w:t>
      </w:r>
      <w:r w:rsidR="00837B53">
        <w:rPr>
          <w:rFonts w:ascii="標楷體" w:eastAsia="標楷體" w:hAnsi="標楷體" w:cs="標楷體" w:hint="eastAsia"/>
          <w:bCs/>
        </w:rPr>
        <w:t>擔</w:t>
      </w:r>
      <w:r w:rsidR="00F734DD">
        <w:rPr>
          <w:rFonts w:ascii="標楷體" w:eastAsia="標楷體" w:hAnsi="標楷體" w:cs="標楷體" w:hint="eastAsia"/>
          <w:bCs/>
        </w:rPr>
        <w:t>。</w:t>
      </w:r>
    </w:p>
    <w:p w14:paraId="53A4430D" w14:textId="4CC6010E" w:rsidR="001C088B" w:rsidRPr="00557B8A" w:rsidRDefault="00C6508A" w:rsidP="00557B8A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/>
        </w:rPr>
      </w:pPr>
      <w:r w:rsidRPr="006A357A">
        <w:rPr>
          <w:rFonts w:ascii="標楷體" w:eastAsia="標楷體" w:hAnsi="標楷體" w:cs="標楷體" w:hint="eastAsia"/>
        </w:rPr>
        <w:t>Truss或大型布置物</w:t>
      </w:r>
      <w:r w:rsidR="008E468D">
        <w:rPr>
          <w:rFonts w:ascii="標楷體" w:eastAsia="標楷體" w:hAnsi="標楷體" w:cs="標楷體" w:hint="eastAsia"/>
        </w:rPr>
        <w:t>應</w:t>
      </w:r>
      <w:r w:rsidRPr="006A357A">
        <w:rPr>
          <w:rFonts w:ascii="標楷體" w:eastAsia="標楷體" w:hAnsi="標楷體" w:cs="標楷體" w:hint="eastAsia"/>
        </w:rPr>
        <w:t>妥適安排保護工程，如有損壞或毀損情事，</w:t>
      </w:r>
      <w:r w:rsidR="00D94B8B">
        <w:rPr>
          <w:rFonts w:ascii="標楷體" w:eastAsia="標楷體" w:hAnsi="標楷體" w:cs="標楷體" w:hint="eastAsia"/>
        </w:rPr>
        <w:t>乙方</w:t>
      </w:r>
      <w:r w:rsidRPr="006A357A">
        <w:rPr>
          <w:rFonts w:ascii="標楷體" w:eastAsia="標楷體" w:hAnsi="標楷體" w:cs="標楷體" w:hint="eastAsia"/>
        </w:rPr>
        <w:t>依法負賠償責任。</w:t>
      </w:r>
    </w:p>
    <w:p w14:paraId="07C2CF6C" w14:textId="10D14E5A" w:rsidR="00C73144" w:rsidRPr="00AA381E" w:rsidRDefault="00FA49F9" w:rsidP="00C73144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/>
        </w:rPr>
      </w:pPr>
      <w:r w:rsidRPr="00FA49F9">
        <w:rPr>
          <w:rFonts w:ascii="標楷體" w:eastAsia="標楷體" w:hAnsi="標楷體" w:cs="標楷體" w:hint="eastAsia"/>
        </w:rPr>
        <w:t>未經</w:t>
      </w:r>
      <w:r>
        <w:rPr>
          <w:rFonts w:ascii="標楷體" w:eastAsia="標楷體" w:hAnsi="標楷體" w:cs="標楷體" w:hint="eastAsia"/>
        </w:rPr>
        <w:t>甲方</w:t>
      </w:r>
      <w:r w:rsidRPr="00FA49F9">
        <w:rPr>
          <w:rFonts w:ascii="標楷體" w:eastAsia="標楷體" w:hAnsi="標楷體" w:cs="標楷體" w:hint="eastAsia"/>
        </w:rPr>
        <w:t>同意</w:t>
      </w:r>
      <w:r w:rsidR="001C088B" w:rsidRPr="006A357A">
        <w:rPr>
          <w:rFonts w:ascii="標楷體" w:eastAsia="標楷體" w:hAnsi="標楷體" w:cs="標楷體" w:hint="eastAsia"/>
        </w:rPr>
        <w:t>，</w:t>
      </w:r>
      <w:r w:rsidR="001C088B">
        <w:rPr>
          <w:rFonts w:ascii="標楷體" w:eastAsia="標楷體" w:hAnsi="標楷體" w:cs="標楷體" w:hint="eastAsia"/>
        </w:rPr>
        <w:t>乙方</w:t>
      </w:r>
      <w:r w:rsidR="001C088B" w:rsidRPr="006A357A">
        <w:rPr>
          <w:rFonts w:ascii="標楷體" w:eastAsia="標楷體" w:hAnsi="標楷體" w:cs="標楷體" w:hint="eastAsia"/>
        </w:rPr>
        <w:t>不得於</w:t>
      </w:r>
      <w:r w:rsidR="001C088B" w:rsidRPr="0086402A">
        <w:rPr>
          <w:rFonts w:ascii="標楷體" w:eastAsia="標楷體" w:hAnsi="標楷體" w:cs="標楷體" w:hint="eastAsia"/>
        </w:rPr>
        <w:t>本場地</w:t>
      </w:r>
      <w:r w:rsidR="001C088B" w:rsidRPr="006A357A">
        <w:rPr>
          <w:rFonts w:ascii="標楷體" w:eastAsia="標楷體" w:hAnsi="標楷體" w:cs="標楷體" w:hint="eastAsia"/>
        </w:rPr>
        <w:t>內外</w:t>
      </w:r>
      <w:r w:rsidR="00C07837">
        <w:rPr>
          <w:rFonts w:ascii="標楷體" w:eastAsia="標楷體" w:hAnsi="標楷體" w:cs="標楷體" w:hint="eastAsia"/>
        </w:rPr>
        <w:t>逕</w:t>
      </w:r>
      <w:r w:rsidR="001C088B" w:rsidRPr="006A357A">
        <w:rPr>
          <w:rFonts w:ascii="標楷體" w:eastAsia="標楷體" w:hAnsi="標楷體" w:cs="標楷體" w:hint="eastAsia"/>
        </w:rPr>
        <w:t>自安裝電器</w:t>
      </w:r>
      <w:r w:rsidR="00492589">
        <w:rPr>
          <w:rFonts w:ascii="標楷體" w:eastAsia="標楷體" w:hAnsi="標楷體" w:cs="標楷體" w:hint="eastAsia"/>
        </w:rPr>
        <w:t>或</w:t>
      </w:r>
      <w:r w:rsidR="001C088B" w:rsidRPr="006A357A">
        <w:rPr>
          <w:rFonts w:ascii="標楷體" w:eastAsia="標楷體" w:hAnsi="標楷體" w:cs="標楷體" w:hint="eastAsia"/>
        </w:rPr>
        <w:t>外加電力；經</w:t>
      </w:r>
      <w:r w:rsidR="006431C3">
        <w:rPr>
          <w:rFonts w:ascii="標楷體" w:eastAsia="標楷體" w:hAnsi="標楷體" w:cs="標楷體" w:hint="eastAsia"/>
        </w:rPr>
        <w:t>甲方同意</w:t>
      </w:r>
      <w:r w:rsidR="001C088B" w:rsidRPr="006A357A">
        <w:rPr>
          <w:rFonts w:ascii="標楷體" w:eastAsia="標楷體" w:hAnsi="標楷體" w:cs="標楷體" w:hint="eastAsia"/>
        </w:rPr>
        <w:t>者，其施工、拆裝、回復原狀</w:t>
      </w:r>
      <w:r w:rsidR="0017461E">
        <w:rPr>
          <w:rFonts w:ascii="標楷體" w:eastAsia="標楷體" w:hAnsi="標楷體" w:cs="標楷體" w:hint="eastAsia"/>
        </w:rPr>
        <w:t>乃至</w:t>
      </w:r>
      <w:r w:rsidR="001C088B" w:rsidRPr="006A357A">
        <w:rPr>
          <w:rFonts w:ascii="標楷體" w:eastAsia="標楷體" w:hAnsi="標楷體" w:cs="標楷體" w:hint="eastAsia"/>
        </w:rPr>
        <w:t>相關所需費</w:t>
      </w:r>
      <w:r w:rsidR="0017461E">
        <w:rPr>
          <w:rFonts w:ascii="標楷體" w:eastAsia="標楷體" w:hAnsi="標楷體" w:cs="標楷體" w:hint="eastAsia"/>
        </w:rPr>
        <w:t>用</w:t>
      </w:r>
      <w:r w:rsidR="001C088B" w:rsidRPr="006A357A">
        <w:rPr>
          <w:rFonts w:ascii="標楷體" w:eastAsia="標楷體" w:hAnsi="標楷體" w:cs="標楷體" w:hint="eastAsia"/>
        </w:rPr>
        <w:t>，概由</w:t>
      </w:r>
      <w:r w:rsidR="001C088B">
        <w:rPr>
          <w:rFonts w:ascii="標楷體" w:eastAsia="標楷體" w:hAnsi="標楷體" w:cs="標楷體" w:hint="eastAsia"/>
        </w:rPr>
        <w:t>乙方</w:t>
      </w:r>
      <w:r w:rsidR="001C088B" w:rsidRPr="006A357A">
        <w:rPr>
          <w:rFonts w:ascii="標楷體" w:eastAsia="標楷體" w:hAnsi="標楷體" w:cs="標楷體" w:hint="eastAsia"/>
        </w:rPr>
        <w:t>負責，</w:t>
      </w:r>
      <w:proofErr w:type="gramStart"/>
      <w:r w:rsidR="001C088B" w:rsidRPr="006A357A">
        <w:rPr>
          <w:rFonts w:ascii="標楷體" w:eastAsia="標楷體" w:hAnsi="標楷體" w:cs="標楷體" w:hint="eastAsia"/>
        </w:rPr>
        <w:t>並洽</w:t>
      </w:r>
      <w:r w:rsidR="001C088B">
        <w:rPr>
          <w:rFonts w:ascii="標楷體" w:eastAsia="標楷體" w:hAnsi="標楷體" w:cs="標楷體" w:hint="eastAsia"/>
        </w:rPr>
        <w:t>甲方</w:t>
      </w:r>
      <w:proofErr w:type="gramEnd"/>
      <w:r w:rsidR="001C088B">
        <w:rPr>
          <w:rFonts w:ascii="標楷體" w:eastAsia="標楷體" w:hAnsi="標楷體" w:cs="標楷體" w:hint="eastAsia"/>
        </w:rPr>
        <w:t>人員</w:t>
      </w:r>
      <w:r w:rsidR="001C088B" w:rsidRPr="006A357A">
        <w:rPr>
          <w:rFonts w:ascii="標楷體" w:eastAsia="標楷體" w:hAnsi="標楷體" w:cs="標楷體" w:hint="eastAsia"/>
        </w:rPr>
        <w:t>監督之。</w:t>
      </w:r>
    </w:p>
    <w:p w14:paraId="415CE5CA" w14:textId="3FABBA9A" w:rsidR="00AA381E" w:rsidRPr="00C73144" w:rsidRDefault="00AA381E" w:rsidP="00C73144">
      <w:pPr>
        <w:pStyle w:val="a9"/>
        <w:widowControl w:val="0"/>
        <w:numPr>
          <w:ilvl w:val="0"/>
          <w:numId w:val="9"/>
        </w:numPr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Cs/>
        </w:rPr>
        <w:t>乙方</w:t>
      </w:r>
      <w:r w:rsidRPr="006A357A">
        <w:rPr>
          <w:rFonts w:ascii="標楷體" w:eastAsia="標楷體" w:hAnsi="標楷體" w:cs="標楷體" w:hint="eastAsia"/>
          <w:bCs/>
        </w:rPr>
        <w:t>於</w:t>
      </w:r>
      <w:r w:rsidRPr="00375EF5">
        <w:rPr>
          <w:rFonts w:ascii="標楷體" w:eastAsia="標楷體" w:hAnsi="標楷體" w:cs="標楷體" w:hint="eastAsia"/>
          <w:bCs/>
        </w:rPr>
        <w:t>裝</w:t>
      </w:r>
      <w:proofErr w:type="gramStart"/>
      <w:r w:rsidRPr="00375EF5">
        <w:rPr>
          <w:rFonts w:ascii="標楷體" w:eastAsia="標楷體" w:hAnsi="標楷體" w:cs="標楷體" w:hint="eastAsia"/>
          <w:bCs/>
        </w:rPr>
        <w:t>臺</w:t>
      </w:r>
      <w:proofErr w:type="gramEnd"/>
      <w:r w:rsidRPr="00375EF5">
        <w:rPr>
          <w:rFonts w:ascii="標楷體" w:eastAsia="標楷體" w:hAnsi="標楷體" w:cs="標楷體" w:hint="eastAsia"/>
          <w:bCs/>
        </w:rPr>
        <w:t>、彩排、演出及拆臺</w:t>
      </w:r>
      <w:r>
        <w:rPr>
          <w:rFonts w:ascii="標楷體" w:eastAsia="標楷體" w:hAnsi="標楷體" w:cs="標楷體" w:hint="eastAsia"/>
          <w:bCs/>
        </w:rPr>
        <w:t>之申請使用期</w:t>
      </w:r>
      <w:r w:rsidRPr="006A357A">
        <w:rPr>
          <w:rFonts w:ascii="標楷體" w:eastAsia="標楷體" w:hAnsi="標楷體" w:cs="標楷體" w:hint="eastAsia"/>
          <w:bCs/>
        </w:rPr>
        <w:t>間內</w:t>
      </w:r>
      <w:r>
        <w:rPr>
          <w:rFonts w:ascii="標楷體" w:eastAsia="標楷體" w:hAnsi="標楷體" w:cs="標楷體" w:hint="eastAsia"/>
          <w:bCs/>
        </w:rPr>
        <w:t>，</w:t>
      </w:r>
      <w:r w:rsidRPr="006A357A">
        <w:rPr>
          <w:rFonts w:ascii="標楷體" w:eastAsia="標楷體" w:hAnsi="標楷體" w:cs="標楷體" w:hint="eastAsia"/>
          <w:bCs/>
        </w:rPr>
        <w:t>應負責</w:t>
      </w:r>
      <w:r w:rsidRPr="00911F50">
        <w:rPr>
          <w:rFonts w:ascii="標楷體" w:eastAsia="標楷體" w:hAnsi="標楷體" w:cs="標楷體" w:hint="eastAsia"/>
          <w:bCs/>
        </w:rPr>
        <w:t>本場地</w:t>
      </w:r>
      <w:r>
        <w:rPr>
          <w:rFonts w:ascii="標楷體" w:eastAsia="標楷體" w:hAnsi="標楷體" w:cs="標楷體" w:hint="eastAsia"/>
          <w:bCs/>
        </w:rPr>
        <w:t>及本</w:t>
      </w:r>
      <w:r w:rsidRPr="006A357A">
        <w:rPr>
          <w:rFonts w:ascii="標楷體" w:eastAsia="標楷體" w:hAnsi="標楷體" w:cs="標楷體" w:hint="eastAsia"/>
          <w:bCs/>
        </w:rPr>
        <w:t>演出</w:t>
      </w:r>
      <w:r>
        <w:rPr>
          <w:rFonts w:ascii="標楷體" w:eastAsia="標楷體" w:hAnsi="標楷體" w:cs="標楷體" w:hint="eastAsia"/>
          <w:bCs/>
        </w:rPr>
        <w:t>之</w:t>
      </w:r>
      <w:r w:rsidRPr="006A357A">
        <w:rPr>
          <w:rFonts w:ascii="標楷體" w:eastAsia="標楷體" w:hAnsi="標楷體" w:cs="標楷體" w:hint="eastAsia"/>
          <w:bCs/>
        </w:rPr>
        <w:t>安全維護並善盡公物保管義務，如有</w:t>
      </w:r>
      <w:r>
        <w:rPr>
          <w:rFonts w:ascii="標楷體" w:eastAsia="標楷體" w:hAnsi="標楷體" w:cs="標楷體" w:hint="eastAsia"/>
          <w:bCs/>
        </w:rPr>
        <w:t>損害、</w:t>
      </w:r>
      <w:r w:rsidRPr="006A357A">
        <w:rPr>
          <w:rFonts w:ascii="標楷體" w:eastAsia="標楷體" w:hAnsi="標楷體" w:cs="標楷體" w:hint="eastAsia"/>
          <w:bCs/>
        </w:rPr>
        <w:t>毀損、違背法令或致</w:t>
      </w:r>
      <w:r>
        <w:rPr>
          <w:rFonts w:ascii="標楷體" w:eastAsia="標楷體" w:hAnsi="標楷體" w:cs="標楷體" w:hint="eastAsia"/>
          <w:bCs/>
        </w:rPr>
        <w:t>生</w:t>
      </w:r>
      <w:r w:rsidRPr="006A357A">
        <w:rPr>
          <w:rFonts w:ascii="標楷體" w:eastAsia="標楷體" w:hAnsi="標楷體" w:cs="標楷體" w:hint="eastAsia"/>
          <w:bCs/>
        </w:rPr>
        <w:t>意外事故，</w:t>
      </w:r>
      <w:r w:rsidR="004C5BDC">
        <w:rPr>
          <w:rFonts w:ascii="標楷體" w:eastAsia="標楷體" w:hAnsi="標楷體" w:cs="標楷體" w:hint="eastAsia"/>
        </w:rPr>
        <w:t>乙方</w:t>
      </w:r>
      <w:r w:rsidR="004C5BDC">
        <w:rPr>
          <w:rFonts w:ascii="標楷體" w:eastAsia="標楷體" w:hAnsi="標楷體" w:cs="標楷體" w:hint="eastAsia"/>
          <w:bCs/>
        </w:rPr>
        <w:t>依法</w:t>
      </w:r>
      <w:r w:rsidR="004C5BDC" w:rsidRPr="006A357A">
        <w:rPr>
          <w:rFonts w:ascii="標楷體" w:eastAsia="標楷體" w:hAnsi="標楷體" w:cs="標楷體" w:hint="eastAsia"/>
          <w:bCs/>
        </w:rPr>
        <w:t>負一切刑事、民事</w:t>
      </w:r>
      <w:r w:rsidR="004C5BDC">
        <w:rPr>
          <w:rFonts w:ascii="標楷體" w:eastAsia="標楷體" w:hAnsi="標楷體" w:cs="標楷體" w:hint="eastAsia"/>
          <w:bCs/>
        </w:rPr>
        <w:t>及行政</w:t>
      </w:r>
      <w:r w:rsidR="004C5BDC" w:rsidRPr="006A357A">
        <w:rPr>
          <w:rFonts w:ascii="標楷體" w:eastAsia="標楷體" w:hAnsi="標楷體" w:cs="標楷體" w:hint="eastAsia"/>
          <w:bCs/>
        </w:rPr>
        <w:t>等</w:t>
      </w:r>
      <w:r w:rsidR="004C5BDC">
        <w:rPr>
          <w:rFonts w:ascii="標楷體" w:eastAsia="標楷體" w:hAnsi="標楷體" w:cs="標楷體" w:hint="eastAsia"/>
          <w:bCs/>
        </w:rPr>
        <w:t>相關法律</w:t>
      </w:r>
      <w:r w:rsidR="004C5BDC" w:rsidRPr="006A357A">
        <w:rPr>
          <w:rFonts w:ascii="標楷體" w:eastAsia="標楷體" w:hAnsi="標楷體" w:cs="標楷體" w:hint="eastAsia"/>
          <w:bCs/>
        </w:rPr>
        <w:t>責任。</w:t>
      </w:r>
    </w:p>
    <w:p w14:paraId="0356695E" w14:textId="77777777" w:rsidR="00AA381E" w:rsidRDefault="00C73144" w:rsidP="00AA381E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534658">
        <w:rPr>
          <w:rFonts w:ascii="標楷體" w:eastAsia="標楷體" w:hAnsi="標楷體" w:cs="標楷體" w:hint="eastAsia"/>
          <w:bCs/>
        </w:rPr>
        <w:t>演出</w:t>
      </w:r>
      <w:r w:rsidR="007F576D">
        <w:rPr>
          <w:rFonts w:ascii="標楷體" w:eastAsia="標楷體" w:hAnsi="標楷體" w:cs="標楷體" w:hint="eastAsia"/>
          <w:bCs/>
        </w:rPr>
        <w:t>規範</w:t>
      </w:r>
      <w:r w:rsidRPr="00534658">
        <w:rPr>
          <w:rFonts w:ascii="標楷體" w:eastAsia="標楷體" w:hAnsi="標楷體" w:cs="標楷體" w:hint="eastAsia"/>
          <w:bCs/>
        </w:rPr>
        <w:t>：</w:t>
      </w:r>
    </w:p>
    <w:p w14:paraId="12A9DDCD" w14:textId="5FCA5F7C" w:rsidR="00AA381E" w:rsidRDefault="00AA381E" w:rsidP="00AA381E">
      <w:pPr>
        <w:pStyle w:val="a9"/>
        <w:widowControl w:val="0"/>
        <w:numPr>
          <w:ilvl w:val="0"/>
          <w:numId w:val="12"/>
        </w:numPr>
        <w:jc w:val="both"/>
        <w:rPr>
          <w:rFonts w:ascii="標楷體" w:eastAsia="標楷體" w:hAnsi="標楷體" w:cs="標楷體"/>
          <w:bCs/>
        </w:rPr>
      </w:pPr>
      <w:r w:rsidRPr="00AA381E">
        <w:rPr>
          <w:rFonts w:ascii="標楷體" w:eastAsia="標楷體" w:hAnsi="標楷體" w:cs="標楷體" w:hint="eastAsia"/>
          <w:bCs/>
        </w:rPr>
        <w:t>本演出內容不得違反法令、</w:t>
      </w:r>
      <w:r w:rsidRPr="00F21189">
        <w:rPr>
          <w:rFonts w:ascii="標楷體" w:eastAsia="標楷體" w:hAnsi="標楷體" w:cs="標楷體" w:hint="eastAsia"/>
          <w:bCs/>
        </w:rPr>
        <w:t>妨害公共秩序</w:t>
      </w:r>
      <w:r w:rsidR="00F21189" w:rsidRPr="00F21189">
        <w:rPr>
          <w:rFonts w:ascii="標楷體" w:eastAsia="標楷體" w:hAnsi="標楷體" w:cs="標楷體" w:hint="eastAsia"/>
          <w:bCs/>
        </w:rPr>
        <w:t>及</w:t>
      </w:r>
      <w:proofErr w:type="gramStart"/>
      <w:r w:rsidR="00F21189" w:rsidRPr="00F21189">
        <w:rPr>
          <w:rFonts w:ascii="標楷體" w:eastAsia="標楷體" w:hAnsi="標楷體" w:cs="標楷體" w:hint="eastAsia"/>
          <w:bCs/>
        </w:rPr>
        <w:t>安全</w:t>
      </w:r>
      <w:r w:rsidR="00397D38">
        <w:rPr>
          <w:rFonts w:ascii="標楷體" w:eastAsia="標楷體" w:hAnsi="標楷體" w:cs="標楷體" w:hint="eastAsia"/>
          <w:bCs/>
        </w:rPr>
        <w:t>或</w:t>
      </w:r>
      <w:r w:rsidRPr="00AA381E">
        <w:rPr>
          <w:rFonts w:ascii="標楷體" w:eastAsia="標楷體" w:hAnsi="標楷體" w:cs="標楷體" w:hint="eastAsia"/>
          <w:bCs/>
        </w:rPr>
        <w:t>悖於</w:t>
      </w:r>
      <w:proofErr w:type="gramEnd"/>
      <w:r w:rsidRPr="00AA381E">
        <w:rPr>
          <w:rFonts w:ascii="標楷體" w:eastAsia="標楷體" w:hAnsi="標楷體" w:cs="標楷體" w:hint="eastAsia"/>
          <w:bCs/>
        </w:rPr>
        <w:t>善良風俗。</w:t>
      </w:r>
    </w:p>
    <w:p w14:paraId="33634F9D" w14:textId="591A3F99" w:rsidR="00AA381E" w:rsidRDefault="00501866" w:rsidP="00AA381E">
      <w:pPr>
        <w:pStyle w:val="a9"/>
        <w:widowControl w:val="0"/>
        <w:numPr>
          <w:ilvl w:val="0"/>
          <w:numId w:val="12"/>
        </w:numPr>
        <w:jc w:val="both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>本</w:t>
      </w:r>
      <w:r w:rsidR="00AA381E" w:rsidRPr="00AA381E">
        <w:rPr>
          <w:rFonts w:ascii="標楷體" w:eastAsia="標楷體" w:hAnsi="標楷體" w:cs="標楷體" w:hint="eastAsia"/>
          <w:bCs/>
        </w:rPr>
        <w:t>演出內容應符合智慧財產等相關法規範。</w:t>
      </w:r>
    </w:p>
    <w:p w14:paraId="71F7635B" w14:textId="12918F03" w:rsidR="00C8660D" w:rsidRDefault="00FE4B08" w:rsidP="00AA381E">
      <w:pPr>
        <w:pStyle w:val="a9"/>
        <w:widowControl w:val="0"/>
        <w:numPr>
          <w:ilvl w:val="0"/>
          <w:numId w:val="12"/>
        </w:numPr>
        <w:jc w:val="both"/>
        <w:rPr>
          <w:rFonts w:ascii="標楷體" w:eastAsia="標楷體" w:hAnsi="標楷體" w:cs="標楷體"/>
          <w:bCs/>
        </w:rPr>
      </w:pPr>
      <w:r w:rsidRPr="00FE4B08">
        <w:rPr>
          <w:rFonts w:ascii="標楷體" w:eastAsia="標楷體" w:hAnsi="標楷體" w:cs="標楷體" w:hint="eastAsia"/>
          <w:bCs/>
        </w:rPr>
        <w:t>本演出</w:t>
      </w:r>
      <w:r w:rsidR="00C8660D" w:rsidRPr="00C8660D">
        <w:rPr>
          <w:rFonts w:ascii="標楷體" w:eastAsia="標楷體" w:hAnsi="標楷體" w:cs="標楷體" w:hint="eastAsia"/>
          <w:bCs/>
        </w:rPr>
        <w:t>如為「錄影場」，</w:t>
      </w:r>
      <w:r w:rsidR="00C8660D">
        <w:rPr>
          <w:rFonts w:ascii="標楷體" w:eastAsia="標楷體" w:hAnsi="標楷體" w:cs="標楷體" w:hint="eastAsia"/>
          <w:bCs/>
        </w:rPr>
        <w:t>乙方</w:t>
      </w:r>
      <w:r w:rsidR="00C8660D" w:rsidRPr="00C8660D">
        <w:rPr>
          <w:rFonts w:ascii="標楷體" w:eastAsia="標楷體" w:hAnsi="標楷體" w:cs="標楷體" w:hint="eastAsia"/>
          <w:bCs/>
        </w:rPr>
        <w:t>應於售票資訊及票</w:t>
      </w:r>
      <w:proofErr w:type="gramStart"/>
      <w:r w:rsidR="00C8660D" w:rsidRPr="00C8660D">
        <w:rPr>
          <w:rFonts w:ascii="標楷體" w:eastAsia="標楷體" w:hAnsi="標楷體" w:cs="標楷體" w:hint="eastAsia"/>
          <w:bCs/>
        </w:rPr>
        <w:t>券</w:t>
      </w:r>
      <w:proofErr w:type="gramEnd"/>
      <w:r w:rsidR="00C8660D" w:rsidRPr="00C8660D">
        <w:rPr>
          <w:rFonts w:ascii="標楷體" w:eastAsia="標楷體" w:hAnsi="標楷體" w:cs="標楷體" w:hint="eastAsia"/>
          <w:bCs/>
        </w:rPr>
        <w:t>上刊載告知。</w:t>
      </w:r>
    </w:p>
    <w:p w14:paraId="6E2D96E0" w14:textId="0B9D1AB7" w:rsidR="00AA381E" w:rsidRDefault="00AA381E" w:rsidP="00AA381E">
      <w:pPr>
        <w:pStyle w:val="a9"/>
        <w:widowControl w:val="0"/>
        <w:numPr>
          <w:ilvl w:val="0"/>
          <w:numId w:val="12"/>
        </w:numPr>
        <w:jc w:val="both"/>
        <w:rPr>
          <w:rFonts w:ascii="標楷體" w:eastAsia="標楷體" w:hAnsi="標楷體" w:cs="標楷體"/>
          <w:bCs/>
        </w:rPr>
      </w:pPr>
      <w:r w:rsidRPr="00AA381E">
        <w:rPr>
          <w:rFonts w:ascii="標楷體" w:eastAsia="標楷體" w:hAnsi="標楷體" w:cs="標楷體" w:hint="eastAsia"/>
          <w:bCs/>
        </w:rPr>
        <w:t>乙方同意甲方</w:t>
      </w:r>
      <w:r w:rsidR="0055024D">
        <w:rPr>
          <w:rFonts w:ascii="標楷體" w:eastAsia="標楷體" w:hAnsi="標楷體" w:cs="標楷體" w:hint="eastAsia"/>
          <w:bCs/>
        </w:rPr>
        <w:t>前</w:t>
      </w:r>
      <w:proofErr w:type="gramStart"/>
      <w:r w:rsidR="0055024D">
        <w:rPr>
          <w:rFonts w:ascii="標楷體" w:eastAsia="標楷體" w:hAnsi="標楷體" w:cs="標楷體" w:hint="eastAsia"/>
          <w:bCs/>
        </w:rPr>
        <w:t>臺</w:t>
      </w:r>
      <w:proofErr w:type="gramEnd"/>
      <w:r w:rsidR="0055024D">
        <w:rPr>
          <w:rFonts w:ascii="標楷體" w:eastAsia="標楷體" w:hAnsi="標楷體" w:cs="標楷體" w:hint="eastAsia"/>
          <w:bCs/>
        </w:rPr>
        <w:t>人員</w:t>
      </w:r>
      <w:r w:rsidRPr="00AA381E">
        <w:rPr>
          <w:rFonts w:ascii="標楷體" w:eastAsia="標楷體" w:hAnsi="標楷體" w:cs="標楷體" w:hint="eastAsia"/>
          <w:bCs/>
        </w:rPr>
        <w:t>於本演出期間進行拍攝及錄影，資料</w:t>
      </w:r>
      <w:proofErr w:type="gramStart"/>
      <w:r w:rsidRPr="00AA381E">
        <w:rPr>
          <w:rFonts w:ascii="標楷體" w:eastAsia="標楷體" w:hAnsi="標楷體" w:cs="標楷體" w:hint="eastAsia"/>
          <w:bCs/>
        </w:rPr>
        <w:t>僅供甲方</w:t>
      </w:r>
      <w:proofErr w:type="gramEnd"/>
      <w:r w:rsidRPr="00AA381E">
        <w:rPr>
          <w:rFonts w:ascii="標楷體" w:eastAsia="標楷體" w:hAnsi="標楷體" w:cs="標楷體" w:hint="eastAsia"/>
          <w:bCs/>
        </w:rPr>
        <w:t>內部建檔審查參考及非營利成果使用。</w:t>
      </w:r>
    </w:p>
    <w:p w14:paraId="1B263740" w14:textId="756741B5" w:rsidR="00F059FE" w:rsidRPr="00F059FE" w:rsidRDefault="00F059FE" w:rsidP="00F059FE">
      <w:pPr>
        <w:pStyle w:val="a9"/>
        <w:widowControl w:val="0"/>
        <w:numPr>
          <w:ilvl w:val="0"/>
          <w:numId w:val="12"/>
        </w:numPr>
        <w:jc w:val="both"/>
        <w:rPr>
          <w:rFonts w:ascii="標楷體" w:eastAsia="標楷體" w:hAnsi="標楷體" w:cs="標楷體"/>
          <w:bCs/>
        </w:rPr>
      </w:pPr>
      <w:r w:rsidRPr="00F059FE">
        <w:rPr>
          <w:rFonts w:ascii="標楷體" w:eastAsia="標楷體" w:hAnsi="標楷體" w:cs="標楷體" w:hint="eastAsia"/>
          <w:bCs/>
        </w:rPr>
        <w:t>為協助</w:t>
      </w:r>
      <w:r>
        <w:rPr>
          <w:rFonts w:ascii="標楷體" w:eastAsia="標楷體" w:hAnsi="標楷體" w:cs="標楷體" w:hint="eastAsia"/>
          <w:bCs/>
        </w:rPr>
        <w:t>演出</w:t>
      </w:r>
      <w:r w:rsidRPr="00F059FE">
        <w:rPr>
          <w:rFonts w:ascii="標楷體" w:eastAsia="標楷體" w:hAnsi="標楷體" w:cs="標楷體" w:hint="eastAsia"/>
          <w:bCs/>
        </w:rPr>
        <w:t>推廣，</w:t>
      </w:r>
      <w:r>
        <w:rPr>
          <w:rFonts w:ascii="標楷體" w:eastAsia="標楷體" w:hAnsi="標楷體" w:cs="標楷體" w:hint="eastAsia"/>
          <w:bCs/>
        </w:rPr>
        <w:t>乙方</w:t>
      </w:r>
      <w:r w:rsidRPr="00F059FE">
        <w:rPr>
          <w:rFonts w:ascii="標楷體" w:eastAsia="標楷體" w:hAnsi="標楷體" w:cs="標楷體" w:hint="eastAsia"/>
          <w:bCs/>
        </w:rPr>
        <w:t>同意授權</w:t>
      </w:r>
      <w:r>
        <w:rPr>
          <w:rFonts w:ascii="標楷體" w:eastAsia="標楷體" w:hAnsi="標楷體" w:cs="標楷體" w:hint="eastAsia"/>
          <w:bCs/>
        </w:rPr>
        <w:t>甲方</w:t>
      </w:r>
      <w:r w:rsidRPr="00F059FE">
        <w:rPr>
          <w:rFonts w:ascii="標楷體" w:eastAsia="標楷體" w:hAnsi="標楷體" w:cs="標楷體" w:hint="eastAsia"/>
          <w:bCs/>
        </w:rPr>
        <w:t>無償使用</w:t>
      </w:r>
      <w:r>
        <w:rPr>
          <w:rFonts w:ascii="標楷體" w:eastAsia="標楷體" w:hAnsi="標楷體" w:cs="標楷體" w:hint="eastAsia"/>
          <w:bCs/>
        </w:rPr>
        <w:t>演出</w:t>
      </w:r>
      <w:r w:rsidRPr="00F059FE">
        <w:rPr>
          <w:rFonts w:ascii="標楷體" w:eastAsia="標楷體" w:hAnsi="標楷體" w:cs="標楷體" w:hint="eastAsia"/>
          <w:bCs/>
        </w:rPr>
        <w:t>資訊</w:t>
      </w:r>
      <w:r>
        <w:rPr>
          <w:rFonts w:ascii="標楷體" w:eastAsia="標楷體" w:hAnsi="標楷體" w:cs="標楷體" w:hint="eastAsia"/>
          <w:bCs/>
        </w:rPr>
        <w:t>（</w:t>
      </w:r>
      <w:r w:rsidRPr="00F059FE">
        <w:rPr>
          <w:rFonts w:ascii="標楷體" w:eastAsia="標楷體" w:hAnsi="標楷體" w:cs="標楷體" w:hint="eastAsia"/>
          <w:bCs/>
        </w:rPr>
        <w:t>含圖檔</w:t>
      </w:r>
      <w:r>
        <w:rPr>
          <w:rFonts w:ascii="標楷體" w:eastAsia="標楷體" w:hAnsi="標楷體" w:cs="標楷體" w:hint="eastAsia"/>
          <w:bCs/>
        </w:rPr>
        <w:t>）</w:t>
      </w:r>
      <w:r w:rsidRPr="00F059FE">
        <w:rPr>
          <w:rFonts w:ascii="標楷體" w:eastAsia="標楷體" w:hAnsi="標楷體" w:cs="標楷體" w:hint="eastAsia"/>
          <w:bCs/>
        </w:rPr>
        <w:t>重製、編輯，並刊登於非營利性刊物及網路。若當月文稿過多，</w:t>
      </w:r>
      <w:r>
        <w:rPr>
          <w:rFonts w:ascii="標楷體" w:eastAsia="標楷體" w:hAnsi="標楷體" w:cs="標楷體" w:hint="eastAsia"/>
          <w:bCs/>
        </w:rPr>
        <w:t>乙方</w:t>
      </w:r>
      <w:r w:rsidRPr="00F059FE">
        <w:rPr>
          <w:rFonts w:ascii="標楷體" w:eastAsia="標楷體" w:hAnsi="標楷體" w:cs="標楷體" w:hint="eastAsia"/>
          <w:bCs/>
        </w:rPr>
        <w:t>同意</w:t>
      </w:r>
      <w:r>
        <w:rPr>
          <w:rFonts w:ascii="標楷體" w:eastAsia="標楷體" w:hAnsi="標楷體" w:cs="標楷體" w:hint="eastAsia"/>
          <w:bCs/>
        </w:rPr>
        <w:t>甲方</w:t>
      </w:r>
      <w:r w:rsidRPr="00F059FE">
        <w:rPr>
          <w:rFonts w:ascii="標楷體" w:eastAsia="標楷體" w:hAnsi="標楷體" w:cs="標楷體" w:hint="eastAsia"/>
          <w:bCs/>
        </w:rPr>
        <w:lastRenderedPageBreak/>
        <w:t>斟酌刪減</w:t>
      </w:r>
      <w:r>
        <w:rPr>
          <w:rFonts w:ascii="標楷體" w:eastAsia="標楷體" w:hAnsi="標楷體" w:cs="標楷體" w:hint="eastAsia"/>
          <w:bCs/>
        </w:rPr>
        <w:t>演出</w:t>
      </w:r>
      <w:r w:rsidRPr="00F059FE">
        <w:rPr>
          <w:rFonts w:ascii="標楷體" w:eastAsia="標楷體" w:hAnsi="標楷體" w:cs="標楷體" w:hint="eastAsia"/>
          <w:bCs/>
        </w:rPr>
        <w:t>簡介文稿。</w:t>
      </w:r>
    </w:p>
    <w:p w14:paraId="0FE8DFBB" w14:textId="77777777" w:rsidR="00AA381E" w:rsidRPr="00AA381E" w:rsidRDefault="00BE6C91" w:rsidP="00AA381E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AA381E">
        <w:rPr>
          <w:rFonts w:ascii="標楷體" w:eastAsia="標楷體" w:hAnsi="標楷體" w:cs="標楷體"/>
        </w:rPr>
        <w:t>如任一方違反本</w:t>
      </w:r>
      <w:r w:rsidR="00AA381E" w:rsidRPr="00AA381E">
        <w:rPr>
          <w:rFonts w:ascii="標楷體" w:eastAsia="標楷體" w:hAnsi="標楷體" w:cs="標楷體" w:hint="eastAsia"/>
        </w:rPr>
        <w:t>演出合約書</w:t>
      </w:r>
      <w:r w:rsidRPr="00AA381E">
        <w:rPr>
          <w:rFonts w:ascii="標楷體" w:eastAsia="標楷體" w:hAnsi="標楷體" w:cs="標楷體"/>
        </w:rPr>
        <w:t>所約定條款，他方得請求賠償因此所受之損害。</w:t>
      </w:r>
    </w:p>
    <w:p w14:paraId="6A9C6652" w14:textId="407AF009" w:rsidR="00D92AE5" w:rsidRPr="003A2A80" w:rsidRDefault="001A3D1C" w:rsidP="00AA381E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AA381E">
        <w:rPr>
          <w:rFonts w:ascii="標楷體" w:eastAsia="標楷體" w:hAnsi="標楷體" w:cs="標楷體"/>
        </w:rPr>
        <w:t>乙方有下列情形之</w:t>
      </w:r>
      <w:proofErr w:type="gramStart"/>
      <w:r w:rsidRPr="00AA381E">
        <w:rPr>
          <w:rFonts w:ascii="標楷體" w:eastAsia="標楷體" w:hAnsi="標楷體" w:cs="標楷體"/>
        </w:rPr>
        <w:t>一</w:t>
      </w:r>
      <w:proofErr w:type="gramEnd"/>
      <w:r w:rsidRPr="00AA381E">
        <w:rPr>
          <w:rFonts w:ascii="標楷體" w:eastAsia="標楷體" w:hAnsi="標楷體" w:cs="標楷體"/>
        </w:rPr>
        <w:t>者，甲方得終止或解除合約之</w:t>
      </w:r>
      <w:r w:rsidR="00AA381E">
        <w:rPr>
          <w:rFonts w:ascii="標楷體" w:eastAsia="標楷體" w:hAnsi="標楷體" w:cs="標楷體" w:hint="eastAsia"/>
        </w:rPr>
        <w:t>一部或</w:t>
      </w:r>
      <w:r w:rsidRPr="00AA381E">
        <w:rPr>
          <w:rFonts w:ascii="標楷體" w:eastAsia="標楷體" w:hAnsi="標楷體" w:cs="標楷體"/>
        </w:rPr>
        <w:t>全部，並得依前項約定向乙方請求損害賠償：</w:t>
      </w:r>
    </w:p>
    <w:p w14:paraId="2D804D9D" w14:textId="01E22174" w:rsidR="003A2A80" w:rsidRPr="003A2A80" w:rsidRDefault="003A2A80" w:rsidP="003A2A80">
      <w:pPr>
        <w:pStyle w:val="a9"/>
        <w:widowControl w:val="0"/>
        <w:numPr>
          <w:ilvl w:val="0"/>
          <w:numId w:val="14"/>
        </w:numPr>
        <w:jc w:val="both"/>
        <w:rPr>
          <w:rFonts w:ascii="標楷體" w:eastAsia="標楷體" w:hAnsi="標楷體" w:cs="標楷體"/>
          <w:b/>
        </w:rPr>
      </w:pPr>
      <w:r w:rsidRPr="00D92AE5">
        <w:rPr>
          <w:rFonts w:ascii="標楷體" w:eastAsia="標楷體" w:hAnsi="標楷體" w:cs="標楷體"/>
        </w:rPr>
        <w:t>本演出內容與乙方</w:t>
      </w:r>
      <w:r>
        <w:rPr>
          <w:rFonts w:ascii="標楷體" w:eastAsia="標楷體" w:hAnsi="標楷體" w:cs="標楷體" w:hint="eastAsia"/>
        </w:rPr>
        <w:t>事前申請</w:t>
      </w:r>
      <w:r w:rsidRPr="00D92AE5">
        <w:rPr>
          <w:rFonts w:ascii="標楷體" w:eastAsia="標楷體" w:hAnsi="標楷體" w:cs="標楷體"/>
        </w:rPr>
        <w:t>不符，</w:t>
      </w:r>
      <w:proofErr w:type="gramStart"/>
      <w:r w:rsidRPr="00D92AE5">
        <w:rPr>
          <w:rFonts w:ascii="標楷體" w:eastAsia="標楷體" w:hAnsi="標楷體" w:cs="標楷體"/>
        </w:rPr>
        <w:t>致甲方</w:t>
      </w:r>
      <w:proofErr w:type="gramEnd"/>
      <w:r w:rsidRPr="00D92AE5">
        <w:rPr>
          <w:rFonts w:ascii="標楷體" w:eastAsia="標楷體" w:hAnsi="標楷體" w:cs="標楷體"/>
        </w:rPr>
        <w:t>受有損害者。</w:t>
      </w:r>
    </w:p>
    <w:p w14:paraId="72FEA15D" w14:textId="482E264E" w:rsidR="003A2A80" w:rsidRPr="003A2A80" w:rsidRDefault="003A2A80" w:rsidP="003A2A80">
      <w:pPr>
        <w:pStyle w:val="a9"/>
        <w:widowControl w:val="0"/>
        <w:numPr>
          <w:ilvl w:val="0"/>
          <w:numId w:val="14"/>
        </w:numPr>
        <w:jc w:val="both"/>
        <w:rPr>
          <w:rFonts w:ascii="標楷體" w:eastAsia="標楷體" w:hAnsi="標楷體" w:cs="標楷體"/>
          <w:b/>
        </w:rPr>
      </w:pPr>
      <w:r w:rsidRPr="003A2A80">
        <w:rPr>
          <w:rFonts w:ascii="標楷體" w:eastAsia="標楷體" w:hAnsi="標楷體" w:cs="標楷體"/>
        </w:rPr>
        <w:t>乙方假借本</w:t>
      </w:r>
      <w:r w:rsidRPr="003A2A80">
        <w:rPr>
          <w:rFonts w:ascii="標楷體" w:eastAsia="標楷體" w:hAnsi="標楷體" w:cs="標楷體" w:hint="eastAsia"/>
        </w:rPr>
        <w:t>演出</w:t>
      </w:r>
      <w:r w:rsidRPr="003A2A80">
        <w:rPr>
          <w:rFonts w:ascii="標楷體" w:eastAsia="標楷體" w:hAnsi="標楷體" w:cs="標楷體"/>
        </w:rPr>
        <w:t>名義，從事非經甲方事前書面同意之商業性販賣、義賣活動或募款者。</w:t>
      </w:r>
    </w:p>
    <w:p w14:paraId="07923D35" w14:textId="05A7B274" w:rsidR="003A2A80" w:rsidRPr="002C4AD6" w:rsidRDefault="00C40F7F" w:rsidP="003A2A80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C40F7F">
        <w:rPr>
          <w:rFonts w:ascii="標楷體" w:eastAsia="標楷體" w:hAnsi="標楷體" w:cs="標楷體" w:hint="eastAsia"/>
        </w:rPr>
        <w:t>使用</w:t>
      </w:r>
      <w:proofErr w:type="gramStart"/>
      <w:r w:rsidRPr="00C40F7F">
        <w:rPr>
          <w:rFonts w:ascii="標楷體" w:eastAsia="標楷體" w:hAnsi="標楷體" w:cs="標楷體" w:hint="eastAsia"/>
        </w:rPr>
        <w:t>演藝廳</w:t>
      </w:r>
      <w:r>
        <w:rPr>
          <w:rFonts w:ascii="標楷體" w:eastAsia="標楷體" w:hAnsi="標楷體" w:cs="標楷體" w:hint="eastAsia"/>
        </w:rPr>
        <w:t>者</w:t>
      </w:r>
      <w:proofErr w:type="gramEnd"/>
      <w:r>
        <w:rPr>
          <w:rFonts w:ascii="標楷體" w:eastAsia="標楷體" w:hAnsi="標楷體" w:cs="標楷體" w:hint="eastAsia"/>
        </w:rPr>
        <w:t>，</w:t>
      </w:r>
      <w:r w:rsidR="003A2A80" w:rsidRPr="003A2A80">
        <w:rPr>
          <w:rFonts w:ascii="標楷體" w:eastAsia="標楷體" w:hAnsi="標楷體" w:cs="標楷體"/>
        </w:rPr>
        <w:t>本</w:t>
      </w:r>
      <w:r w:rsidR="003A2A80" w:rsidRPr="003A2A80">
        <w:rPr>
          <w:rFonts w:ascii="標楷體" w:eastAsia="標楷體" w:hAnsi="標楷體" w:cs="標楷體" w:hint="eastAsia"/>
        </w:rPr>
        <w:t>演出</w:t>
      </w:r>
      <w:r w:rsidR="003A2A80" w:rsidRPr="003A2A80">
        <w:rPr>
          <w:rFonts w:ascii="標楷體" w:eastAsia="標楷體" w:hAnsi="標楷體" w:cs="標楷體"/>
        </w:rPr>
        <w:t>合約</w:t>
      </w:r>
      <w:r w:rsidR="003A2A80" w:rsidRPr="003A2A80">
        <w:rPr>
          <w:rFonts w:ascii="標楷體" w:eastAsia="標楷體" w:hAnsi="標楷體" w:cs="標楷體" w:hint="eastAsia"/>
        </w:rPr>
        <w:t>書</w:t>
      </w:r>
      <w:r w:rsidR="00E242A8">
        <w:rPr>
          <w:rFonts w:ascii="標楷體" w:eastAsia="標楷體" w:hAnsi="標楷體" w:cs="標楷體" w:hint="eastAsia"/>
        </w:rPr>
        <w:t>與</w:t>
      </w:r>
      <w:r w:rsidR="003A2A80" w:rsidRPr="003A2A80">
        <w:rPr>
          <w:rFonts w:ascii="標楷體" w:eastAsia="標楷體" w:hAnsi="標楷體" w:cs="標楷體" w:hint="eastAsia"/>
        </w:rPr>
        <w:t>「新營文化中心場地使用申請書」</w:t>
      </w:r>
      <w:r w:rsidR="00ED4693">
        <w:rPr>
          <w:rFonts w:ascii="標楷體" w:eastAsia="標楷體" w:hAnsi="標楷體" w:cs="標楷體" w:hint="eastAsia"/>
        </w:rPr>
        <w:t>、</w:t>
      </w:r>
      <w:r w:rsidR="00ED4693" w:rsidRPr="003A2A80">
        <w:rPr>
          <w:rFonts w:ascii="標楷體" w:eastAsia="標楷體" w:hAnsi="標楷體" w:cs="標楷體" w:hint="eastAsia"/>
        </w:rPr>
        <w:t>「</w:t>
      </w:r>
      <w:proofErr w:type="gramStart"/>
      <w:r w:rsidR="00ED4693" w:rsidRPr="00693360">
        <w:rPr>
          <w:rFonts w:ascii="標楷體" w:eastAsia="標楷體" w:hAnsi="標楷體" w:cs="標楷體" w:hint="eastAsia"/>
          <w:bCs/>
        </w:rPr>
        <w:t>臺</w:t>
      </w:r>
      <w:proofErr w:type="gramEnd"/>
      <w:r w:rsidR="00ED4693" w:rsidRPr="00693360">
        <w:rPr>
          <w:rFonts w:ascii="標楷體" w:eastAsia="標楷體" w:hAnsi="標楷體" w:cs="標楷體" w:hint="eastAsia"/>
          <w:bCs/>
        </w:rPr>
        <w:t>南市政府文化局新營文化中心演藝廳使用注意事項</w:t>
      </w:r>
      <w:r w:rsidR="00ED4693" w:rsidRPr="003A2A80">
        <w:rPr>
          <w:rFonts w:ascii="標楷體" w:eastAsia="標楷體" w:hAnsi="標楷體" w:cs="標楷體" w:hint="eastAsia"/>
        </w:rPr>
        <w:t>」</w:t>
      </w:r>
      <w:r w:rsidR="003A2A80" w:rsidRPr="003A2A80">
        <w:rPr>
          <w:rFonts w:ascii="標楷體" w:eastAsia="標楷體" w:hAnsi="標楷體" w:cs="標楷體" w:hint="eastAsia"/>
        </w:rPr>
        <w:t>及「</w:t>
      </w:r>
      <w:proofErr w:type="gramStart"/>
      <w:r w:rsidR="003A2A80" w:rsidRPr="003A2A80">
        <w:rPr>
          <w:rFonts w:ascii="標楷體" w:eastAsia="標楷體" w:hAnsi="標楷體" w:cs="標楷體" w:hint="eastAsia"/>
        </w:rPr>
        <w:t>臺</w:t>
      </w:r>
      <w:proofErr w:type="gramEnd"/>
      <w:r w:rsidR="003A2A80" w:rsidRPr="003A2A80">
        <w:rPr>
          <w:rFonts w:ascii="標楷體" w:eastAsia="標楷體" w:hAnsi="標楷體" w:cs="標楷體" w:hint="eastAsia"/>
        </w:rPr>
        <w:t>南市政府文化局新營文化中心演藝廳演出技術協調表」</w:t>
      </w:r>
      <w:r w:rsidR="003A2A80" w:rsidRPr="003A2A80">
        <w:rPr>
          <w:rFonts w:ascii="標楷體" w:eastAsia="標楷體" w:hAnsi="標楷體" w:cs="標楷體"/>
        </w:rPr>
        <w:t>構成</w:t>
      </w:r>
      <w:r w:rsidR="003A2A80" w:rsidRPr="003A2A80">
        <w:rPr>
          <w:rFonts w:ascii="標楷體" w:eastAsia="標楷體" w:hAnsi="標楷體" w:cs="標楷體" w:hint="eastAsia"/>
        </w:rPr>
        <w:t>契</w:t>
      </w:r>
      <w:r w:rsidR="003A2A80" w:rsidRPr="003A2A80">
        <w:rPr>
          <w:rFonts w:ascii="標楷體" w:eastAsia="標楷體" w:hAnsi="標楷體" w:cs="標楷體"/>
        </w:rPr>
        <w:t>約之一部，與</w:t>
      </w:r>
      <w:r w:rsidR="003A2A80" w:rsidRPr="003A2A80">
        <w:rPr>
          <w:rFonts w:ascii="標楷體" w:eastAsia="標楷體" w:hAnsi="標楷體" w:cs="標楷體" w:hint="eastAsia"/>
        </w:rPr>
        <w:t>契約</w:t>
      </w:r>
      <w:r w:rsidR="003A2A80" w:rsidRPr="003A2A80">
        <w:rPr>
          <w:rFonts w:ascii="標楷體" w:eastAsia="標楷體" w:hAnsi="標楷體" w:cs="標楷體"/>
        </w:rPr>
        <w:t>本文有同一效力</w:t>
      </w:r>
      <w:r>
        <w:rPr>
          <w:rFonts w:ascii="標楷體" w:eastAsia="標楷體" w:hAnsi="標楷體" w:cs="標楷體" w:hint="eastAsia"/>
        </w:rPr>
        <w:t>；</w:t>
      </w:r>
      <w:r w:rsidRPr="00C40F7F">
        <w:rPr>
          <w:rFonts w:ascii="標楷體" w:eastAsia="標楷體" w:hAnsi="標楷體" w:cs="標楷體" w:hint="eastAsia"/>
        </w:rPr>
        <w:t>使用戶外廣場</w:t>
      </w:r>
      <w:r>
        <w:rPr>
          <w:rFonts w:ascii="標楷體" w:eastAsia="標楷體" w:hAnsi="標楷體" w:cs="標楷體" w:hint="eastAsia"/>
        </w:rPr>
        <w:t>者，</w:t>
      </w:r>
      <w:r w:rsidRPr="003A2A80">
        <w:rPr>
          <w:rFonts w:ascii="標楷體" w:eastAsia="標楷體" w:hAnsi="標楷體" w:cs="標楷體"/>
        </w:rPr>
        <w:t>本</w:t>
      </w:r>
      <w:r w:rsidRPr="003A2A80">
        <w:rPr>
          <w:rFonts w:ascii="標楷體" w:eastAsia="標楷體" w:hAnsi="標楷體" w:cs="標楷體" w:hint="eastAsia"/>
        </w:rPr>
        <w:t>演出</w:t>
      </w:r>
      <w:r w:rsidRPr="003A2A80">
        <w:rPr>
          <w:rFonts w:ascii="標楷體" w:eastAsia="標楷體" w:hAnsi="標楷體" w:cs="標楷體"/>
        </w:rPr>
        <w:t>合約</w:t>
      </w:r>
      <w:r w:rsidRPr="003A2A80">
        <w:rPr>
          <w:rFonts w:ascii="標楷體" w:eastAsia="標楷體" w:hAnsi="標楷體" w:cs="標楷體" w:hint="eastAsia"/>
        </w:rPr>
        <w:t>書</w:t>
      </w:r>
      <w:r>
        <w:rPr>
          <w:rFonts w:ascii="標楷體" w:eastAsia="標楷體" w:hAnsi="標楷體" w:cs="標楷體" w:hint="eastAsia"/>
        </w:rPr>
        <w:t>與</w:t>
      </w:r>
      <w:r w:rsidRPr="003A2A80">
        <w:rPr>
          <w:rFonts w:ascii="標楷體" w:eastAsia="標楷體" w:hAnsi="標楷體" w:cs="標楷體" w:hint="eastAsia"/>
        </w:rPr>
        <w:t>「新營文化中心場地使用申請書」</w:t>
      </w:r>
      <w:r w:rsidRPr="003A2A80">
        <w:rPr>
          <w:rFonts w:ascii="標楷體" w:eastAsia="標楷體" w:hAnsi="標楷體" w:cs="標楷體"/>
        </w:rPr>
        <w:t>構成</w:t>
      </w:r>
      <w:r w:rsidRPr="003A2A80">
        <w:rPr>
          <w:rFonts w:ascii="標楷體" w:eastAsia="標楷體" w:hAnsi="標楷體" w:cs="標楷體" w:hint="eastAsia"/>
        </w:rPr>
        <w:t>契</w:t>
      </w:r>
      <w:r w:rsidRPr="003A2A80">
        <w:rPr>
          <w:rFonts w:ascii="標楷體" w:eastAsia="標楷體" w:hAnsi="標楷體" w:cs="標楷體"/>
        </w:rPr>
        <w:t>約之一部，與</w:t>
      </w:r>
      <w:r w:rsidRPr="003A2A80">
        <w:rPr>
          <w:rFonts w:ascii="標楷體" w:eastAsia="標楷體" w:hAnsi="標楷體" w:cs="標楷體" w:hint="eastAsia"/>
        </w:rPr>
        <w:t>契約</w:t>
      </w:r>
      <w:r w:rsidRPr="003A2A80">
        <w:rPr>
          <w:rFonts w:ascii="標楷體" w:eastAsia="標楷體" w:hAnsi="標楷體" w:cs="標楷體"/>
        </w:rPr>
        <w:t>本文有同一效力</w:t>
      </w:r>
      <w:r>
        <w:rPr>
          <w:rFonts w:ascii="標楷體" w:eastAsia="標楷體" w:hAnsi="標楷體" w:cs="標楷體" w:hint="eastAsia"/>
        </w:rPr>
        <w:t>。</w:t>
      </w:r>
    </w:p>
    <w:p w14:paraId="05F33D39" w14:textId="0D9E2801" w:rsidR="002C4AD6" w:rsidRPr="0085238F" w:rsidRDefault="002C4AD6" w:rsidP="003A2A80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85238F">
        <w:rPr>
          <w:rFonts w:ascii="標楷體" w:eastAsia="標楷體" w:hAnsi="標楷體" w:cs="標楷體" w:hint="eastAsia"/>
          <w:bCs/>
        </w:rPr>
        <w:t>其他未及訂定之條款，應依</w:t>
      </w:r>
      <w:r w:rsidR="00F23E58" w:rsidRPr="0085238F">
        <w:rPr>
          <w:rFonts w:ascii="標楷體" w:eastAsia="標楷體" w:hAnsi="標楷體" w:cs="標楷體" w:hint="eastAsia"/>
          <w:bCs/>
        </w:rPr>
        <w:t>公共</w:t>
      </w:r>
      <w:r w:rsidRPr="0085238F">
        <w:rPr>
          <w:rFonts w:ascii="標楷體" w:eastAsia="標楷體" w:hAnsi="標楷體" w:cs="標楷體" w:hint="eastAsia"/>
          <w:bCs/>
        </w:rPr>
        <w:t>安全考量、是否影響演出及觀眾權益</w:t>
      </w:r>
      <w:r w:rsidR="00D702E2" w:rsidRPr="0085238F">
        <w:rPr>
          <w:rFonts w:ascii="標楷體" w:eastAsia="標楷體" w:hAnsi="標楷體" w:cs="標楷體" w:hint="eastAsia"/>
          <w:bCs/>
        </w:rPr>
        <w:t>維護</w:t>
      </w:r>
      <w:r w:rsidRPr="0085238F">
        <w:rPr>
          <w:rFonts w:ascii="標楷體" w:eastAsia="標楷體" w:hAnsi="標楷體" w:cs="標楷體" w:hint="eastAsia"/>
          <w:bCs/>
        </w:rPr>
        <w:t>等因素為前提另行協商。</w:t>
      </w:r>
    </w:p>
    <w:p w14:paraId="6B19F51E" w14:textId="0A323197" w:rsidR="00ED3DAD" w:rsidRPr="00ED3DAD" w:rsidRDefault="001E289B" w:rsidP="00ED3DAD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3A2A80">
        <w:rPr>
          <w:rFonts w:ascii="標楷體" w:eastAsia="標楷體" w:hAnsi="標楷體" w:cs="標楷體"/>
        </w:rPr>
        <w:t>本</w:t>
      </w:r>
      <w:r w:rsidR="0084347C" w:rsidRPr="003A2A80">
        <w:rPr>
          <w:rFonts w:ascii="標楷體" w:eastAsia="標楷體" w:hAnsi="標楷體" w:cs="標楷體" w:hint="eastAsia"/>
        </w:rPr>
        <w:t>演出</w:t>
      </w:r>
      <w:r w:rsidR="0084347C" w:rsidRPr="003A2A80">
        <w:rPr>
          <w:rFonts w:ascii="標楷體" w:eastAsia="標楷體" w:hAnsi="標楷體" w:cs="標楷體"/>
        </w:rPr>
        <w:t>合約</w:t>
      </w:r>
      <w:r w:rsidR="0084347C" w:rsidRPr="003A2A80">
        <w:rPr>
          <w:rFonts w:ascii="標楷體" w:eastAsia="標楷體" w:hAnsi="標楷體" w:cs="標楷體" w:hint="eastAsia"/>
        </w:rPr>
        <w:t>書</w:t>
      </w:r>
      <w:r w:rsidRPr="003A2A80">
        <w:rPr>
          <w:rFonts w:ascii="標楷體" w:eastAsia="標楷體" w:hAnsi="標楷體" w:cs="標楷體"/>
        </w:rPr>
        <w:t>以中華民國法律為</w:t>
      </w:r>
      <w:proofErr w:type="gramStart"/>
      <w:r w:rsidRPr="003A2A80">
        <w:rPr>
          <w:rFonts w:ascii="標楷體" w:eastAsia="標楷體" w:hAnsi="標楷體" w:cs="標楷體"/>
        </w:rPr>
        <w:t>準</w:t>
      </w:r>
      <w:proofErr w:type="gramEnd"/>
      <w:r w:rsidRPr="003A2A80">
        <w:rPr>
          <w:rFonts w:ascii="標楷體" w:eastAsia="標楷體" w:hAnsi="標楷體" w:cs="標楷體"/>
        </w:rPr>
        <w:t>據</w:t>
      </w:r>
      <w:r w:rsidR="0084347C" w:rsidRPr="003A2A80">
        <w:rPr>
          <w:rFonts w:ascii="標楷體" w:eastAsia="標楷體" w:hAnsi="標楷體" w:cs="標楷體" w:hint="eastAsia"/>
        </w:rPr>
        <w:t>，</w:t>
      </w:r>
      <w:r w:rsidR="009208D5">
        <w:rPr>
          <w:rFonts w:ascii="標楷體" w:eastAsia="標楷體" w:hAnsi="標楷體" w:cs="標楷體" w:hint="eastAsia"/>
        </w:rPr>
        <w:t>如</w:t>
      </w:r>
      <w:r w:rsidR="00054270">
        <w:rPr>
          <w:rFonts w:ascii="標楷體" w:eastAsia="標楷體" w:hAnsi="標楷體" w:cs="標楷體" w:hint="eastAsia"/>
        </w:rPr>
        <w:t>有</w:t>
      </w:r>
      <w:r w:rsidRPr="003A2A80">
        <w:rPr>
          <w:rFonts w:ascii="標楷體" w:eastAsia="標楷體" w:hAnsi="標楷體" w:cs="標楷體"/>
        </w:rPr>
        <w:t>爭執，甲乙雙方應本於誠信原則協商解決。若仍涉訟，甲乙雙方合意以</w:t>
      </w:r>
      <w:r w:rsidR="00B418E5" w:rsidRPr="003A2A80">
        <w:rPr>
          <w:rFonts w:ascii="標楷體" w:eastAsia="標楷體" w:hAnsi="標楷體" w:cs="標楷體" w:hint="eastAsia"/>
        </w:rPr>
        <w:t>臺灣</w:t>
      </w:r>
      <w:proofErr w:type="gramStart"/>
      <w:r w:rsidR="00B418E5" w:rsidRPr="003A2A80">
        <w:rPr>
          <w:rFonts w:ascii="標楷體" w:eastAsia="標楷體" w:hAnsi="標楷體" w:cs="標楷體" w:hint="eastAsia"/>
        </w:rPr>
        <w:t>臺</w:t>
      </w:r>
      <w:proofErr w:type="gramEnd"/>
      <w:r w:rsidR="00B418E5" w:rsidRPr="003A2A80">
        <w:rPr>
          <w:rFonts w:ascii="標楷體" w:eastAsia="標楷體" w:hAnsi="標楷體" w:cs="標楷體" w:hint="eastAsia"/>
        </w:rPr>
        <w:t>南地方法院</w:t>
      </w:r>
      <w:r w:rsidRPr="003A2A80">
        <w:rPr>
          <w:rFonts w:ascii="標楷體" w:eastAsia="標楷體" w:hAnsi="標楷體" w:cs="標楷體"/>
        </w:rPr>
        <w:t>為第一審管轄法院。</w:t>
      </w:r>
    </w:p>
    <w:p w14:paraId="5A97AC65" w14:textId="457378AD" w:rsidR="009948BA" w:rsidRPr="004804E0" w:rsidRDefault="001E289B" w:rsidP="004804E0">
      <w:pPr>
        <w:pStyle w:val="a9"/>
        <w:widowControl w:val="0"/>
        <w:numPr>
          <w:ilvl w:val="0"/>
          <w:numId w:val="3"/>
        </w:numPr>
        <w:jc w:val="both"/>
        <w:rPr>
          <w:rFonts w:ascii="標楷體" w:eastAsia="標楷體" w:hAnsi="標楷體" w:cs="標楷體"/>
          <w:bCs/>
        </w:rPr>
      </w:pPr>
      <w:r w:rsidRPr="00ED3DAD">
        <w:rPr>
          <w:rFonts w:ascii="標楷體" w:eastAsia="標楷體" w:hAnsi="標楷體" w:cs="標楷體"/>
        </w:rPr>
        <w:t>本</w:t>
      </w:r>
      <w:r w:rsidR="003A2A80" w:rsidRPr="00ED3DAD">
        <w:rPr>
          <w:rFonts w:ascii="標楷體" w:eastAsia="標楷體" w:hAnsi="標楷體" w:cs="標楷體" w:hint="eastAsia"/>
        </w:rPr>
        <w:t>演出</w:t>
      </w:r>
      <w:r w:rsidR="003A2A80" w:rsidRPr="00ED3DAD">
        <w:rPr>
          <w:rFonts w:ascii="標楷體" w:eastAsia="標楷體" w:hAnsi="標楷體" w:cs="標楷體"/>
        </w:rPr>
        <w:t>合約</w:t>
      </w:r>
      <w:r w:rsidR="003A2A80" w:rsidRPr="00ED3DAD">
        <w:rPr>
          <w:rFonts w:ascii="標楷體" w:eastAsia="標楷體" w:hAnsi="標楷體" w:cs="標楷體" w:hint="eastAsia"/>
        </w:rPr>
        <w:t>書</w:t>
      </w:r>
      <w:r w:rsidRPr="00ED3DAD">
        <w:rPr>
          <w:rFonts w:ascii="標楷體" w:eastAsia="標楷體" w:hAnsi="標楷體" w:cs="標楷體"/>
        </w:rPr>
        <w:t>經甲乙雙方簽署生效，正本</w:t>
      </w:r>
      <w:r w:rsidR="001224AB">
        <w:rPr>
          <w:rFonts w:ascii="標楷體" w:eastAsia="標楷體" w:hAnsi="標楷體" w:cs="標楷體" w:hint="eastAsia"/>
        </w:rPr>
        <w:t>乙</w:t>
      </w:r>
      <w:r w:rsidRPr="00ED3DAD">
        <w:rPr>
          <w:rFonts w:ascii="標楷體" w:eastAsia="標楷體" w:hAnsi="標楷體" w:cs="標楷體"/>
        </w:rPr>
        <w:t>式兩份，由甲乙雙方</w:t>
      </w:r>
      <w:proofErr w:type="gramStart"/>
      <w:r w:rsidRPr="00ED3DAD">
        <w:rPr>
          <w:rFonts w:ascii="標楷體" w:eastAsia="標楷體" w:hAnsi="標楷體" w:cs="標楷體"/>
        </w:rPr>
        <w:t>各執</w:t>
      </w:r>
      <w:r w:rsidR="000525E9">
        <w:rPr>
          <w:rFonts w:ascii="標楷體" w:eastAsia="標楷體" w:hAnsi="標楷體" w:cs="標楷體" w:hint="eastAsia"/>
        </w:rPr>
        <w:t>乙</w:t>
      </w:r>
      <w:r w:rsidRPr="00ED3DAD">
        <w:rPr>
          <w:rFonts w:ascii="標楷體" w:eastAsia="標楷體" w:hAnsi="標楷體" w:cs="標楷體"/>
        </w:rPr>
        <w:t>份</w:t>
      </w:r>
      <w:proofErr w:type="gramEnd"/>
      <w:r w:rsidRPr="00ED3DAD">
        <w:rPr>
          <w:rFonts w:ascii="標楷體" w:eastAsia="標楷體" w:hAnsi="標楷體" w:cs="標楷體"/>
        </w:rPr>
        <w:t>為</w:t>
      </w:r>
      <w:proofErr w:type="gramStart"/>
      <w:r w:rsidRPr="00ED3DAD">
        <w:rPr>
          <w:rFonts w:ascii="標楷體" w:eastAsia="標楷體" w:hAnsi="標楷體" w:cs="標楷體"/>
        </w:rPr>
        <w:t>憑</w:t>
      </w:r>
      <w:proofErr w:type="gramEnd"/>
      <w:r w:rsidRPr="00ED3DAD">
        <w:rPr>
          <w:rFonts w:ascii="標楷體" w:eastAsia="標楷體" w:hAnsi="標楷體" w:cs="標楷體"/>
        </w:rPr>
        <w:t>。</w:t>
      </w:r>
    </w:p>
    <w:p w14:paraId="518EAE78" w14:textId="77777777" w:rsidR="00944CE6" w:rsidRPr="00C87ABD" w:rsidRDefault="00944CE6" w:rsidP="005A3990">
      <w:pPr>
        <w:spacing w:before="60" w:after="60" w:line="0" w:lineRule="atLeast"/>
        <w:jc w:val="both"/>
        <w:rPr>
          <w:rFonts w:ascii="標楷體" w:eastAsia="標楷體" w:hAnsi="標楷體"/>
        </w:rPr>
      </w:pPr>
    </w:p>
    <w:p w14:paraId="72F99C54" w14:textId="0B9C2EA3" w:rsidR="009948BA" w:rsidRPr="009948BA" w:rsidRDefault="009948BA" w:rsidP="001B54E9">
      <w:pPr>
        <w:spacing w:before="120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605547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648"/>
        </w:rPr>
        <w:t>甲</w:t>
      </w:r>
      <w:r w:rsidRPr="00605547">
        <w:rPr>
          <w:rFonts w:ascii="標楷體" w:eastAsia="標楷體" w:hAnsi="標楷體" w:hint="eastAsia"/>
          <w:kern w:val="0"/>
          <w:sz w:val="28"/>
          <w:szCs w:val="28"/>
          <w:fitText w:val="1400" w:id="-587995648"/>
        </w:rPr>
        <w:t>方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9948B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948BA">
        <w:rPr>
          <w:rFonts w:ascii="標楷體" w:eastAsia="標楷體" w:hAnsi="標楷體" w:hint="eastAsia"/>
          <w:sz w:val="28"/>
          <w:szCs w:val="28"/>
        </w:rPr>
        <w:t xml:space="preserve">南市政府文化局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9948BA">
        <w:rPr>
          <w:rFonts w:ascii="標楷體" w:eastAsia="標楷體" w:hAnsi="標楷體" w:hint="eastAsia"/>
          <w:sz w:val="28"/>
          <w:szCs w:val="28"/>
        </w:rPr>
        <w:t>（用印）</w:t>
      </w:r>
    </w:p>
    <w:p w14:paraId="6CEF3D8C" w14:textId="3ABD9C4D" w:rsidR="009948BA" w:rsidRPr="009948BA" w:rsidRDefault="00A9537D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法定代理人</w:t>
      </w:r>
      <w:r w:rsidR="009948BA">
        <w:rPr>
          <w:rFonts w:ascii="標楷體" w:eastAsia="標楷體" w:hAnsi="標楷體" w:hint="eastAsia"/>
          <w:sz w:val="28"/>
          <w:szCs w:val="28"/>
        </w:rPr>
        <w:t>：</w:t>
      </w:r>
      <w:r w:rsidR="009948BA" w:rsidRPr="009948BA">
        <w:rPr>
          <w:rFonts w:ascii="標楷體" w:eastAsia="標楷體" w:hAnsi="標楷體" w:hint="eastAsia"/>
          <w:sz w:val="28"/>
          <w:szCs w:val="28"/>
        </w:rPr>
        <w:t xml:space="preserve">局長  黃雅玲                      </w:t>
      </w:r>
      <w:r w:rsidR="009948BA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948BA" w:rsidRPr="009948BA">
        <w:rPr>
          <w:rFonts w:ascii="標楷體" w:eastAsia="標楷體" w:hAnsi="標楷體" w:hint="eastAsia"/>
          <w:sz w:val="28"/>
          <w:szCs w:val="28"/>
        </w:rPr>
        <w:t>（用印）</w:t>
      </w:r>
    </w:p>
    <w:p w14:paraId="31190797" w14:textId="0EA179E5" w:rsidR="009948BA" w:rsidRPr="009948BA" w:rsidRDefault="009948BA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A9537D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392"/>
        </w:rPr>
        <w:t>地</w:t>
      </w:r>
      <w:r w:rsidRPr="00A9537D">
        <w:rPr>
          <w:rFonts w:ascii="標楷體" w:eastAsia="標楷體" w:hAnsi="標楷體" w:hint="eastAsia"/>
          <w:kern w:val="0"/>
          <w:sz w:val="28"/>
          <w:szCs w:val="28"/>
          <w:fitText w:val="1400" w:id="-587995392"/>
        </w:rPr>
        <w:t>址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48BA">
        <w:rPr>
          <w:rFonts w:ascii="標楷體" w:eastAsia="標楷體" w:hAnsi="標楷體" w:hint="eastAsia"/>
          <w:sz w:val="28"/>
          <w:szCs w:val="28"/>
        </w:rPr>
        <w:t>730210</w:t>
      </w:r>
      <w:proofErr w:type="gramStart"/>
      <w:r w:rsidRPr="009948B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948BA">
        <w:rPr>
          <w:rFonts w:ascii="標楷體" w:eastAsia="標楷體" w:hAnsi="標楷體" w:hint="eastAsia"/>
          <w:sz w:val="28"/>
          <w:szCs w:val="28"/>
        </w:rPr>
        <w:t>南市新營區中正路23號</w:t>
      </w:r>
    </w:p>
    <w:p w14:paraId="0DD6FE1E" w14:textId="79E96F8B" w:rsidR="00FC6FE8" w:rsidRPr="009948BA" w:rsidRDefault="009948BA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A9537D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391"/>
        </w:rPr>
        <w:t>電</w:t>
      </w:r>
      <w:r w:rsidRPr="00A9537D">
        <w:rPr>
          <w:rFonts w:ascii="標楷體" w:eastAsia="標楷體" w:hAnsi="標楷體" w:hint="eastAsia"/>
          <w:kern w:val="0"/>
          <w:sz w:val="28"/>
          <w:szCs w:val="28"/>
          <w:fitText w:val="1400" w:id="-587995391"/>
        </w:rPr>
        <w:t>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48BA">
        <w:rPr>
          <w:rFonts w:ascii="標楷體" w:eastAsia="標楷體" w:hAnsi="標楷體" w:hint="eastAsia"/>
          <w:sz w:val="28"/>
          <w:szCs w:val="28"/>
        </w:rPr>
        <w:t>06-6321047</w:t>
      </w:r>
    </w:p>
    <w:p w14:paraId="799F5EDA" w14:textId="756A17DF" w:rsidR="009948BA" w:rsidRPr="009948BA" w:rsidRDefault="009948BA" w:rsidP="001B54E9">
      <w:pPr>
        <w:spacing w:before="360"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A9537D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390"/>
        </w:rPr>
        <w:t>乙</w:t>
      </w:r>
      <w:r w:rsidRPr="00A9537D">
        <w:rPr>
          <w:rFonts w:ascii="標楷體" w:eastAsia="標楷體" w:hAnsi="標楷體" w:hint="eastAsia"/>
          <w:kern w:val="0"/>
          <w:sz w:val="28"/>
          <w:szCs w:val="28"/>
          <w:fitText w:val="1400" w:id="-587995390"/>
        </w:rPr>
        <w:t>方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48BA">
        <w:rPr>
          <w:rFonts w:ascii="標楷體" w:eastAsia="標楷體" w:hAnsi="標楷體" w:hint="eastAsia"/>
          <w:sz w:val="28"/>
          <w:szCs w:val="28"/>
        </w:rPr>
        <w:tab/>
        <w:t xml:space="preserve">  </w:t>
      </w:r>
      <w:r w:rsidR="00A9537D">
        <w:rPr>
          <w:rFonts w:ascii="標楷體" w:eastAsia="標楷體" w:hAnsi="標楷體" w:hint="eastAsia"/>
          <w:sz w:val="28"/>
          <w:szCs w:val="28"/>
        </w:rPr>
        <w:t xml:space="preserve"> </w:t>
      </w:r>
      <w:r w:rsidRPr="009948BA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948BA">
        <w:rPr>
          <w:rFonts w:ascii="標楷體" w:eastAsia="標楷體" w:hAnsi="標楷體" w:hint="eastAsia"/>
          <w:sz w:val="28"/>
          <w:szCs w:val="28"/>
        </w:rPr>
        <w:t xml:space="preserve">   （用印）</w:t>
      </w:r>
    </w:p>
    <w:p w14:paraId="7206CCC0" w14:textId="07CB03CF" w:rsidR="009948BA" w:rsidRPr="009948BA" w:rsidRDefault="009948BA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605547">
        <w:rPr>
          <w:rFonts w:ascii="標楷體" w:eastAsia="標楷體" w:hAnsi="標楷體" w:hint="eastAsia"/>
          <w:spacing w:val="140"/>
          <w:kern w:val="0"/>
          <w:sz w:val="28"/>
          <w:szCs w:val="28"/>
          <w:fitText w:val="1400" w:id="-587995389"/>
        </w:rPr>
        <w:t>負責</w:t>
      </w:r>
      <w:r w:rsidRPr="00605547">
        <w:rPr>
          <w:rFonts w:ascii="標楷體" w:eastAsia="標楷體" w:hAnsi="標楷體" w:hint="eastAsia"/>
          <w:kern w:val="0"/>
          <w:sz w:val="28"/>
          <w:szCs w:val="28"/>
          <w:fitText w:val="1400" w:id="-587995389"/>
        </w:rPr>
        <w:t>人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48BA">
        <w:rPr>
          <w:rFonts w:ascii="標楷體" w:eastAsia="標楷體" w:hAnsi="標楷體" w:hint="eastAsia"/>
          <w:sz w:val="28"/>
          <w:szCs w:val="28"/>
        </w:rPr>
        <w:tab/>
        <w:t xml:space="preserve">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948BA">
        <w:rPr>
          <w:rFonts w:ascii="標楷體" w:eastAsia="標楷體" w:hAnsi="標楷體" w:hint="eastAsia"/>
          <w:sz w:val="28"/>
          <w:szCs w:val="28"/>
        </w:rPr>
        <w:t xml:space="preserve">  （用印）</w:t>
      </w:r>
    </w:p>
    <w:p w14:paraId="69D67EAF" w14:textId="44B411B9" w:rsidR="009948BA" w:rsidRPr="009948BA" w:rsidRDefault="009948BA" w:rsidP="00605547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9948BA">
        <w:rPr>
          <w:rFonts w:ascii="標楷體" w:eastAsia="標楷體" w:hAnsi="標楷體" w:hint="eastAsia"/>
          <w:sz w:val="28"/>
          <w:szCs w:val="28"/>
        </w:rPr>
        <w:t>統一編號</w:t>
      </w:r>
      <w:r w:rsidR="00A9537D">
        <w:rPr>
          <w:rFonts w:ascii="標楷體" w:eastAsia="標楷體" w:hAnsi="標楷體" w:hint="eastAsia"/>
          <w:sz w:val="28"/>
          <w:szCs w:val="28"/>
        </w:rPr>
        <w:t>或</w:t>
      </w:r>
      <w:r w:rsidRPr="009948BA">
        <w:rPr>
          <w:rFonts w:ascii="標楷體" w:eastAsia="標楷體" w:hAnsi="標楷體" w:hint="eastAsia"/>
          <w:sz w:val="28"/>
          <w:szCs w:val="28"/>
        </w:rPr>
        <w:t>身分證字號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4C6DFC8" w14:textId="374E27BE" w:rsidR="009948BA" w:rsidRPr="009948BA" w:rsidRDefault="009948BA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A9537D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136"/>
        </w:rPr>
        <w:t>地</w:t>
      </w:r>
      <w:r w:rsidRPr="00A9537D">
        <w:rPr>
          <w:rFonts w:ascii="標楷體" w:eastAsia="標楷體" w:hAnsi="標楷體" w:hint="eastAsia"/>
          <w:kern w:val="0"/>
          <w:sz w:val="28"/>
          <w:szCs w:val="28"/>
          <w:fitText w:val="1400" w:id="-587995136"/>
        </w:rPr>
        <w:t>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63C7682" w14:textId="28AEB1EB" w:rsidR="00FC6FE8" w:rsidRDefault="009948BA" w:rsidP="00605547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A9537D">
        <w:rPr>
          <w:rFonts w:ascii="標楷體" w:eastAsia="標楷體" w:hAnsi="標楷體" w:hint="eastAsia"/>
          <w:spacing w:val="420"/>
          <w:kern w:val="0"/>
          <w:sz w:val="28"/>
          <w:szCs w:val="28"/>
          <w:fitText w:val="1400" w:id="-587995135"/>
        </w:rPr>
        <w:t>電</w:t>
      </w:r>
      <w:r w:rsidRPr="00A9537D">
        <w:rPr>
          <w:rFonts w:ascii="標楷體" w:eastAsia="標楷體" w:hAnsi="標楷體" w:hint="eastAsia"/>
          <w:kern w:val="0"/>
          <w:sz w:val="28"/>
          <w:szCs w:val="28"/>
          <w:fitText w:val="1400" w:id="-587995135"/>
        </w:rPr>
        <w:t>話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CA4D2D7" w14:textId="0BDF729C" w:rsidR="007727F3" w:rsidRPr="000575AE" w:rsidRDefault="007727F3" w:rsidP="00605547">
      <w:pPr>
        <w:spacing w:before="600"/>
        <w:rPr>
          <w:rFonts w:ascii="標楷體" w:eastAsia="標楷體" w:hAnsi="標楷體"/>
          <w:sz w:val="28"/>
          <w:szCs w:val="28"/>
        </w:rPr>
      </w:pPr>
      <w:r w:rsidRPr="000575AE">
        <w:rPr>
          <w:rFonts w:ascii="標楷體" w:eastAsia="標楷體" w:hAnsi="標楷體" w:hint="eastAsia"/>
          <w:sz w:val="28"/>
          <w:szCs w:val="28"/>
        </w:rPr>
        <w:t xml:space="preserve">中 華 民 國     </w:t>
      </w:r>
      <w:r w:rsidR="00EC1ED0">
        <w:rPr>
          <w:rFonts w:ascii="標楷體" w:eastAsia="標楷體" w:hAnsi="標楷體" w:hint="eastAsia"/>
          <w:sz w:val="28"/>
          <w:szCs w:val="28"/>
        </w:rPr>
        <w:t>115</w:t>
      </w:r>
      <w:r w:rsidR="00EC1ED0" w:rsidRPr="000575A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575AE">
        <w:rPr>
          <w:rFonts w:ascii="標楷體" w:eastAsia="標楷體" w:hAnsi="標楷體" w:hint="eastAsia"/>
          <w:sz w:val="28"/>
          <w:szCs w:val="28"/>
        </w:rPr>
        <w:t>年</w:t>
      </w:r>
      <w:r w:rsidR="007C48D8" w:rsidRPr="000575AE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575AE">
        <w:rPr>
          <w:rFonts w:ascii="標楷體" w:eastAsia="標楷體" w:hAnsi="標楷體" w:hint="eastAsia"/>
          <w:sz w:val="28"/>
          <w:szCs w:val="28"/>
        </w:rPr>
        <w:t>月</w:t>
      </w:r>
      <w:r w:rsidR="007C48D8" w:rsidRPr="000575AE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575AE">
        <w:rPr>
          <w:rFonts w:ascii="標楷體" w:eastAsia="標楷體" w:hAnsi="標楷體" w:hint="eastAsia"/>
          <w:sz w:val="28"/>
          <w:szCs w:val="28"/>
        </w:rPr>
        <w:t>日</w:t>
      </w:r>
    </w:p>
    <w:sectPr w:rsidR="007727F3" w:rsidRPr="000575AE" w:rsidSect="00697936">
      <w:footerReference w:type="default" r:id="rId7"/>
      <w:pgSz w:w="11906" w:h="16838"/>
      <w:pgMar w:top="1440" w:right="1800" w:bottom="1440" w:left="180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DEC9" w14:textId="77777777" w:rsidR="00236C01" w:rsidRDefault="00236C01" w:rsidP="00697936">
      <w:r>
        <w:separator/>
      </w:r>
    </w:p>
  </w:endnote>
  <w:endnote w:type="continuationSeparator" w:id="0">
    <w:p w14:paraId="26120752" w14:textId="77777777" w:rsidR="00236C01" w:rsidRDefault="00236C01" w:rsidP="0069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439808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6AF010C1" w14:textId="11029875" w:rsidR="00697936" w:rsidRPr="006C236C" w:rsidRDefault="006C236C">
        <w:pPr>
          <w:pStyle w:val="af1"/>
          <w:jc w:val="center"/>
          <w:rPr>
            <w:rFonts w:ascii="標楷體" w:eastAsia="標楷體" w:hAnsi="標楷體"/>
          </w:rPr>
        </w:pPr>
        <w:r w:rsidRPr="006C236C">
          <w:rPr>
            <w:rFonts w:ascii="標楷體" w:eastAsia="標楷體" w:hAnsi="標楷體" w:hint="eastAsia"/>
          </w:rPr>
          <w:t>第</w:t>
        </w:r>
        <w:r w:rsidR="00697936" w:rsidRPr="006C236C">
          <w:rPr>
            <w:rFonts w:ascii="標楷體" w:eastAsia="標楷體" w:hAnsi="標楷體"/>
          </w:rPr>
          <w:fldChar w:fldCharType="begin"/>
        </w:r>
        <w:r w:rsidR="00697936" w:rsidRPr="006C236C">
          <w:rPr>
            <w:rFonts w:ascii="標楷體" w:eastAsia="標楷體" w:hAnsi="標楷體"/>
          </w:rPr>
          <w:instrText>PAGE   \* MERGEFORMAT</w:instrText>
        </w:r>
        <w:r w:rsidR="00697936" w:rsidRPr="006C236C">
          <w:rPr>
            <w:rFonts w:ascii="標楷體" w:eastAsia="標楷體" w:hAnsi="標楷體"/>
          </w:rPr>
          <w:fldChar w:fldCharType="separate"/>
        </w:r>
        <w:r w:rsidR="00697936" w:rsidRPr="006C236C">
          <w:rPr>
            <w:rFonts w:ascii="標楷體" w:eastAsia="標楷體" w:hAnsi="標楷體"/>
            <w:lang w:val="zh-TW"/>
          </w:rPr>
          <w:t>2</w:t>
        </w:r>
        <w:r w:rsidR="00697936" w:rsidRPr="006C236C">
          <w:rPr>
            <w:rFonts w:ascii="標楷體" w:eastAsia="標楷體" w:hAnsi="標楷體"/>
          </w:rPr>
          <w:fldChar w:fldCharType="end"/>
        </w:r>
        <w:r w:rsidRPr="006C236C">
          <w:rPr>
            <w:rFonts w:ascii="標楷體" w:eastAsia="標楷體" w:hAnsi="標楷體" w:hint="eastAsia"/>
          </w:rPr>
          <w:t>頁</w:t>
        </w:r>
      </w:p>
    </w:sdtContent>
  </w:sdt>
  <w:p w14:paraId="7B7AF719" w14:textId="77777777" w:rsidR="00697936" w:rsidRDefault="00697936" w:rsidP="00697936">
    <w:pPr>
      <w:pStyle w:val="af1"/>
      <w:jc w:val="center"/>
      <w:rPr>
        <w:rFonts w:ascii="標楷體" w:eastAsia="標楷體" w:hAnsi="標楷體"/>
      </w:rPr>
    </w:pPr>
  </w:p>
  <w:p w14:paraId="612653AC" w14:textId="161E7D76" w:rsidR="00697936" w:rsidRPr="00697936" w:rsidRDefault="00697936" w:rsidP="00697936">
    <w:pPr>
      <w:pStyle w:val="af1"/>
      <w:jc w:val="center"/>
      <w:rPr>
        <w:rFonts w:ascii="標楷體" w:eastAsia="標楷體" w:hAnsi="標楷體"/>
        <w:sz w:val="18"/>
        <w:szCs w:val="18"/>
      </w:rPr>
    </w:pPr>
    <w:r w:rsidRPr="00697936">
      <w:rPr>
        <w:rFonts w:ascii="標楷體" w:eastAsia="標楷體" w:hAnsi="標楷體" w:hint="eastAsia"/>
        <w:sz w:val="18"/>
        <w:szCs w:val="18"/>
      </w:rPr>
      <w:t>本合約書共</w:t>
    </w:r>
    <w:r w:rsidR="0052662C">
      <w:rPr>
        <w:rFonts w:ascii="標楷體" w:eastAsia="標楷體" w:hAnsi="標楷體" w:hint="eastAsia"/>
        <w:sz w:val="18"/>
        <w:szCs w:val="18"/>
      </w:rPr>
      <w:t>3</w:t>
    </w:r>
    <w:r w:rsidRPr="00697936">
      <w:rPr>
        <w:rFonts w:ascii="標楷體" w:eastAsia="標楷體" w:hAnsi="標楷體" w:hint="eastAsia"/>
        <w:sz w:val="18"/>
        <w:szCs w:val="18"/>
      </w:rPr>
      <w:t>頁（請雙面列印）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4286" w14:textId="77777777" w:rsidR="00236C01" w:rsidRDefault="00236C01" w:rsidP="00697936">
      <w:r>
        <w:separator/>
      </w:r>
    </w:p>
  </w:footnote>
  <w:footnote w:type="continuationSeparator" w:id="0">
    <w:p w14:paraId="4FAD91D1" w14:textId="77777777" w:rsidR="00236C01" w:rsidRDefault="00236C01" w:rsidP="0069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DDC"/>
    <w:multiLevelType w:val="hybridMultilevel"/>
    <w:tmpl w:val="EB2EE386"/>
    <w:lvl w:ilvl="0" w:tplc="19982AE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F26FF"/>
    <w:multiLevelType w:val="hybridMultilevel"/>
    <w:tmpl w:val="9850C218"/>
    <w:lvl w:ilvl="0" w:tplc="75164C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FC0FA9"/>
    <w:multiLevelType w:val="hybridMultilevel"/>
    <w:tmpl w:val="1D245326"/>
    <w:lvl w:ilvl="0" w:tplc="6D5A84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647E5F"/>
    <w:multiLevelType w:val="hybridMultilevel"/>
    <w:tmpl w:val="55B67896"/>
    <w:lvl w:ilvl="0" w:tplc="C5F84A56">
      <w:start w:val="1"/>
      <w:numFmt w:val="decimal"/>
      <w:lvlText w:val="第%1項"/>
      <w:lvlJc w:val="left"/>
      <w:pPr>
        <w:ind w:left="960" w:hanging="480"/>
      </w:pPr>
      <w:rPr>
        <w:rFonts w:hint="eastAsia"/>
        <w:spacing w:val="4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1546FB"/>
    <w:multiLevelType w:val="hybridMultilevel"/>
    <w:tmpl w:val="E28253BE"/>
    <w:lvl w:ilvl="0" w:tplc="F8183A8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398559C9"/>
    <w:multiLevelType w:val="hybridMultilevel"/>
    <w:tmpl w:val="6CB0F54E"/>
    <w:lvl w:ilvl="0" w:tplc="75164C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30A18E1"/>
    <w:multiLevelType w:val="hybridMultilevel"/>
    <w:tmpl w:val="871E2502"/>
    <w:lvl w:ilvl="0" w:tplc="3FDC2E7C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4245A44"/>
    <w:multiLevelType w:val="hybridMultilevel"/>
    <w:tmpl w:val="661EEEE6"/>
    <w:lvl w:ilvl="0" w:tplc="CA103A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F777C6"/>
    <w:multiLevelType w:val="hybridMultilevel"/>
    <w:tmpl w:val="5AD4E650"/>
    <w:lvl w:ilvl="0" w:tplc="4D5C13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097ECD"/>
    <w:multiLevelType w:val="hybridMultilevel"/>
    <w:tmpl w:val="82EC040A"/>
    <w:lvl w:ilvl="0" w:tplc="75164C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8450FF"/>
    <w:multiLevelType w:val="hybridMultilevel"/>
    <w:tmpl w:val="66F2F158"/>
    <w:lvl w:ilvl="0" w:tplc="4DE6DC6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3B90AB3"/>
    <w:multiLevelType w:val="hybridMultilevel"/>
    <w:tmpl w:val="5AEEBB3A"/>
    <w:lvl w:ilvl="0" w:tplc="CB1CA32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D423AEA"/>
    <w:multiLevelType w:val="hybridMultilevel"/>
    <w:tmpl w:val="C040F62A"/>
    <w:lvl w:ilvl="0" w:tplc="4B28ABF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BAF39C2"/>
    <w:multiLevelType w:val="hybridMultilevel"/>
    <w:tmpl w:val="2C60E254"/>
    <w:lvl w:ilvl="0" w:tplc="32507B26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/>
        <w:i w:val="0"/>
        <w:spacing w:val="24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2941469">
    <w:abstractNumId w:val="13"/>
  </w:num>
  <w:num w:numId="2" w16cid:durableId="864320123">
    <w:abstractNumId w:val="3"/>
  </w:num>
  <w:num w:numId="3" w16cid:durableId="1136680749">
    <w:abstractNumId w:val="0"/>
  </w:num>
  <w:num w:numId="4" w16cid:durableId="181016515">
    <w:abstractNumId w:val="6"/>
  </w:num>
  <w:num w:numId="5" w16cid:durableId="485901421">
    <w:abstractNumId w:val="8"/>
  </w:num>
  <w:num w:numId="6" w16cid:durableId="715357052">
    <w:abstractNumId w:val="4"/>
  </w:num>
  <w:num w:numId="7" w16cid:durableId="84150761">
    <w:abstractNumId w:val="11"/>
  </w:num>
  <w:num w:numId="8" w16cid:durableId="925267250">
    <w:abstractNumId w:val="10"/>
  </w:num>
  <w:num w:numId="9" w16cid:durableId="941110145">
    <w:abstractNumId w:val="2"/>
  </w:num>
  <w:num w:numId="10" w16cid:durableId="1013073995">
    <w:abstractNumId w:val="5"/>
  </w:num>
  <w:num w:numId="11" w16cid:durableId="270672766">
    <w:abstractNumId w:val="9"/>
  </w:num>
  <w:num w:numId="12" w16cid:durableId="144590425">
    <w:abstractNumId w:val="1"/>
  </w:num>
  <w:num w:numId="13" w16cid:durableId="720054439">
    <w:abstractNumId w:val="7"/>
  </w:num>
  <w:num w:numId="14" w16cid:durableId="971204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A"/>
    <w:rsid w:val="00012266"/>
    <w:rsid w:val="00033259"/>
    <w:rsid w:val="00041FF3"/>
    <w:rsid w:val="0004375B"/>
    <w:rsid w:val="00046D42"/>
    <w:rsid w:val="000525E9"/>
    <w:rsid w:val="00054270"/>
    <w:rsid w:val="000575AE"/>
    <w:rsid w:val="00064117"/>
    <w:rsid w:val="00070876"/>
    <w:rsid w:val="000815B7"/>
    <w:rsid w:val="00082010"/>
    <w:rsid w:val="00086AF1"/>
    <w:rsid w:val="000A5D62"/>
    <w:rsid w:val="000B7711"/>
    <w:rsid w:val="000D0197"/>
    <w:rsid w:val="000D229D"/>
    <w:rsid w:val="000E0A3A"/>
    <w:rsid w:val="000E1C96"/>
    <w:rsid w:val="00106C22"/>
    <w:rsid w:val="001077A6"/>
    <w:rsid w:val="00113E93"/>
    <w:rsid w:val="001220F0"/>
    <w:rsid w:val="001224AB"/>
    <w:rsid w:val="001349EF"/>
    <w:rsid w:val="00136897"/>
    <w:rsid w:val="00140E15"/>
    <w:rsid w:val="0016761D"/>
    <w:rsid w:val="0017461E"/>
    <w:rsid w:val="00174A79"/>
    <w:rsid w:val="00180C7B"/>
    <w:rsid w:val="00195DBB"/>
    <w:rsid w:val="001A3D1C"/>
    <w:rsid w:val="001A57EC"/>
    <w:rsid w:val="001A6575"/>
    <w:rsid w:val="001B433A"/>
    <w:rsid w:val="001B54E9"/>
    <w:rsid w:val="001B7EFA"/>
    <w:rsid w:val="001C0446"/>
    <w:rsid w:val="001C088B"/>
    <w:rsid w:val="001D4A9C"/>
    <w:rsid w:val="001D7845"/>
    <w:rsid w:val="001E11DC"/>
    <w:rsid w:val="001E289B"/>
    <w:rsid w:val="001F186E"/>
    <w:rsid w:val="001F5B46"/>
    <w:rsid w:val="0021294E"/>
    <w:rsid w:val="00220CE2"/>
    <w:rsid w:val="002216D2"/>
    <w:rsid w:val="00222FE3"/>
    <w:rsid w:val="00234E60"/>
    <w:rsid w:val="00236C01"/>
    <w:rsid w:val="00240A38"/>
    <w:rsid w:val="00246344"/>
    <w:rsid w:val="0027443E"/>
    <w:rsid w:val="002766DB"/>
    <w:rsid w:val="0028342D"/>
    <w:rsid w:val="002862B1"/>
    <w:rsid w:val="00286B21"/>
    <w:rsid w:val="002926C0"/>
    <w:rsid w:val="002974B8"/>
    <w:rsid w:val="002B6871"/>
    <w:rsid w:val="002C2B09"/>
    <w:rsid w:val="002C4AD6"/>
    <w:rsid w:val="002C71D2"/>
    <w:rsid w:val="002C7D88"/>
    <w:rsid w:val="002D74ED"/>
    <w:rsid w:val="002E47F7"/>
    <w:rsid w:val="002E69BF"/>
    <w:rsid w:val="002F152B"/>
    <w:rsid w:val="002F62DF"/>
    <w:rsid w:val="00302DD6"/>
    <w:rsid w:val="003143FF"/>
    <w:rsid w:val="00314AF8"/>
    <w:rsid w:val="0032505D"/>
    <w:rsid w:val="003302B0"/>
    <w:rsid w:val="00331E74"/>
    <w:rsid w:val="0033462A"/>
    <w:rsid w:val="003441D8"/>
    <w:rsid w:val="003631CE"/>
    <w:rsid w:val="00365819"/>
    <w:rsid w:val="00366D8E"/>
    <w:rsid w:val="0036703B"/>
    <w:rsid w:val="00375EF5"/>
    <w:rsid w:val="00375F24"/>
    <w:rsid w:val="00384606"/>
    <w:rsid w:val="00385E6F"/>
    <w:rsid w:val="003869C4"/>
    <w:rsid w:val="0039147D"/>
    <w:rsid w:val="00397D38"/>
    <w:rsid w:val="003A2A80"/>
    <w:rsid w:val="003A42A1"/>
    <w:rsid w:val="003C0B03"/>
    <w:rsid w:val="003C33FD"/>
    <w:rsid w:val="003D1EFC"/>
    <w:rsid w:val="003D2B51"/>
    <w:rsid w:val="003D4D27"/>
    <w:rsid w:val="003D7675"/>
    <w:rsid w:val="003E2758"/>
    <w:rsid w:val="003E2A9B"/>
    <w:rsid w:val="003F6A26"/>
    <w:rsid w:val="003F7BF4"/>
    <w:rsid w:val="004025A4"/>
    <w:rsid w:val="00407517"/>
    <w:rsid w:val="004151A8"/>
    <w:rsid w:val="00421235"/>
    <w:rsid w:val="00425F34"/>
    <w:rsid w:val="0042605B"/>
    <w:rsid w:val="004305BF"/>
    <w:rsid w:val="004334C8"/>
    <w:rsid w:val="004342DC"/>
    <w:rsid w:val="00440DA3"/>
    <w:rsid w:val="00443862"/>
    <w:rsid w:val="004438DD"/>
    <w:rsid w:val="00443EE1"/>
    <w:rsid w:val="0044713C"/>
    <w:rsid w:val="00463361"/>
    <w:rsid w:val="004644A8"/>
    <w:rsid w:val="004712A4"/>
    <w:rsid w:val="004804E0"/>
    <w:rsid w:val="00481380"/>
    <w:rsid w:val="00490AAD"/>
    <w:rsid w:val="00492589"/>
    <w:rsid w:val="004970F9"/>
    <w:rsid w:val="004A151D"/>
    <w:rsid w:val="004A702B"/>
    <w:rsid w:val="004B1D67"/>
    <w:rsid w:val="004B5E6F"/>
    <w:rsid w:val="004B636A"/>
    <w:rsid w:val="004B645B"/>
    <w:rsid w:val="004B7038"/>
    <w:rsid w:val="004C513F"/>
    <w:rsid w:val="004C53CC"/>
    <w:rsid w:val="004C5BDC"/>
    <w:rsid w:val="004C6FB6"/>
    <w:rsid w:val="004D64C5"/>
    <w:rsid w:val="004F5EA9"/>
    <w:rsid w:val="004F7718"/>
    <w:rsid w:val="00501866"/>
    <w:rsid w:val="005259EE"/>
    <w:rsid w:val="0052662C"/>
    <w:rsid w:val="00533438"/>
    <w:rsid w:val="00534658"/>
    <w:rsid w:val="005428AB"/>
    <w:rsid w:val="005475BD"/>
    <w:rsid w:val="0055024D"/>
    <w:rsid w:val="00551C9F"/>
    <w:rsid w:val="00557B8A"/>
    <w:rsid w:val="00563D28"/>
    <w:rsid w:val="00584114"/>
    <w:rsid w:val="00591540"/>
    <w:rsid w:val="005A30FB"/>
    <w:rsid w:val="005A3990"/>
    <w:rsid w:val="005A3E3A"/>
    <w:rsid w:val="005B0B96"/>
    <w:rsid w:val="005B7542"/>
    <w:rsid w:val="005C7CD3"/>
    <w:rsid w:val="005D781D"/>
    <w:rsid w:val="005E018B"/>
    <w:rsid w:val="005E2091"/>
    <w:rsid w:val="005E722F"/>
    <w:rsid w:val="005F5E50"/>
    <w:rsid w:val="00603C92"/>
    <w:rsid w:val="00605547"/>
    <w:rsid w:val="00611564"/>
    <w:rsid w:val="006237CD"/>
    <w:rsid w:val="00625FE9"/>
    <w:rsid w:val="00626A1C"/>
    <w:rsid w:val="006431C3"/>
    <w:rsid w:val="006452E7"/>
    <w:rsid w:val="00646881"/>
    <w:rsid w:val="00664AC2"/>
    <w:rsid w:val="006659FD"/>
    <w:rsid w:val="006670CA"/>
    <w:rsid w:val="0067162D"/>
    <w:rsid w:val="00674F53"/>
    <w:rsid w:val="00686F72"/>
    <w:rsid w:val="00687B94"/>
    <w:rsid w:val="00687CD3"/>
    <w:rsid w:val="00693360"/>
    <w:rsid w:val="00697936"/>
    <w:rsid w:val="006A2C08"/>
    <w:rsid w:val="006A357A"/>
    <w:rsid w:val="006B34E2"/>
    <w:rsid w:val="006C236C"/>
    <w:rsid w:val="006D0BD8"/>
    <w:rsid w:val="006D3CF2"/>
    <w:rsid w:val="006E08F1"/>
    <w:rsid w:val="006F0100"/>
    <w:rsid w:val="006F7E97"/>
    <w:rsid w:val="00707544"/>
    <w:rsid w:val="00711D9F"/>
    <w:rsid w:val="00714259"/>
    <w:rsid w:val="00727ADE"/>
    <w:rsid w:val="00753E54"/>
    <w:rsid w:val="00755C98"/>
    <w:rsid w:val="00760341"/>
    <w:rsid w:val="00760FC3"/>
    <w:rsid w:val="007700F0"/>
    <w:rsid w:val="007727F3"/>
    <w:rsid w:val="00774C2F"/>
    <w:rsid w:val="00785ABE"/>
    <w:rsid w:val="00790746"/>
    <w:rsid w:val="007919F5"/>
    <w:rsid w:val="0079470D"/>
    <w:rsid w:val="00794AEA"/>
    <w:rsid w:val="007C48D8"/>
    <w:rsid w:val="007C55C1"/>
    <w:rsid w:val="007D02C8"/>
    <w:rsid w:val="007D0513"/>
    <w:rsid w:val="007E1F74"/>
    <w:rsid w:val="007E410C"/>
    <w:rsid w:val="007F576D"/>
    <w:rsid w:val="007F5841"/>
    <w:rsid w:val="00806608"/>
    <w:rsid w:val="00812DA8"/>
    <w:rsid w:val="00814167"/>
    <w:rsid w:val="008201D1"/>
    <w:rsid w:val="00837B53"/>
    <w:rsid w:val="00841ECA"/>
    <w:rsid w:val="0084347C"/>
    <w:rsid w:val="00844232"/>
    <w:rsid w:val="008444C8"/>
    <w:rsid w:val="00846064"/>
    <w:rsid w:val="008507EA"/>
    <w:rsid w:val="00850996"/>
    <w:rsid w:val="0085238F"/>
    <w:rsid w:val="00861882"/>
    <w:rsid w:val="00862265"/>
    <w:rsid w:val="0086402A"/>
    <w:rsid w:val="0087354D"/>
    <w:rsid w:val="00883D2D"/>
    <w:rsid w:val="00892EA3"/>
    <w:rsid w:val="008A027C"/>
    <w:rsid w:val="008A02E7"/>
    <w:rsid w:val="008A6A0B"/>
    <w:rsid w:val="008B6E2F"/>
    <w:rsid w:val="008C2AE3"/>
    <w:rsid w:val="008C3754"/>
    <w:rsid w:val="008D179D"/>
    <w:rsid w:val="008D18FD"/>
    <w:rsid w:val="008D56B9"/>
    <w:rsid w:val="008D66B7"/>
    <w:rsid w:val="008E468D"/>
    <w:rsid w:val="008F55B0"/>
    <w:rsid w:val="00903DBE"/>
    <w:rsid w:val="00911F50"/>
    <w:rsid w:val="009122FD"/>
    <w:rsid w:val="009208D5"/>
    <w:rsid w:val="00925576"/>
    <w:rsid w:val="009311AE"/>
    <w:rsid w:val="00944CE6"/>
    <w:rsid w:val="00966AC5"/>
    <w:rsid w:val="00967E33"/>
    <w:rsid w:val="009734E5"/>
    <w:rsid w:val="0098048F"/>
    <w:rsid w:val="009948BA"/>
    <w:rsid w:val="009959F5"/>
    <w:rsid w:val="009A5039"/>
    <w:rsid w:val="009B6EF4"/>
    <w:rsid w:val="009B793B"/>
    <w:rsid w:val="009C6D61"/>
    <w:rsid w:val="009D2B1A"/>
    <w:rsid w:val="009F5388"/>
    <w:rsid w:val="009F6858"/>
    <w:rsid w:val="009F6ADC"/>
    <w:rsid w:val="00A00771"/>
    <w:rsid w:val="00A1404C"/>
    <w:rsid w:val="00A20C16"/>
    <w:rsid w:val="00A24933"/>
    <w:rsid w:val="00A30AA6"/>
    <w:rsid w:val="00A35FAA"/>
    <w:rsid w:val="00A37C83"/>
    <w:rsid w:val="00A42397"/>
    <w:rsid w:val="00A4637D"/>
    <w:rsid w:val="00A619A6"/>
    <w:rsid w:val="00A632DB"/>
    <w:rsid w:val="00A63860"/>
    <w:rsid w:val="00A64414"/>
    <w:rsid w:val="00A870C7"/>
    <w:rsid w:val="00A9537D"/>
    <w:rsid w:val="00AA381E"/>
    <w:rsid w:val="00AD7404"/>
    <w:rsid w:val="00AE244D"/>
    <w:rsid w:val="00AE5ED5"/>
    <w:rsid w:val="00AF5E40"/>
    <w:rsid w:val="00B00546"/>
    <w:rsid w:val="00B00EEC"/>
    <w:rsid w:val="00B21DA4"/>
    <w:rsid w:val="00B27DF0"/>
    <w:rsid w:val="00B31280"/>
    <w:rsid w:val="00B418E5"/>
    <w:rsid w:val="00B42CF9"/>
    <w:rsid w:val="00B45862"/>
    <w:rsid w:val="00B51227"/>
    <w:rsid w:val="00B6602A"/>
    <w:rsid w:val="00B759A9"/>
    <w:rsid w:val="00B75F83"/>
    <w:rsid w:val="00B87F63"/>
    <w:rsid w:val="00B94725"/>
    <w:rsid w:val="00BA2860"/>
    <w:rsid w:val="00BA56E7"/>
    <w:rsid w:val="00BB7F0A"/>
    <w:rsid w:val="00BC1458"/>
    <w:rsid w:val="00BC426E"/>
    <w:rsid w:val="00BC4EBD"/>
    <w:rsid w:val="00BC6EC0"/>
    <w:rsid w:val="00BD0BE0"/>
    <w:rsid w:val="00BE4B44"/>
    <w:rsid w:val="00BE5F71"/>
    <w:rsid w:val="00BE6C91"/>
    <w:rsid w:val="00BF0778"/>
    <w:rsid w:val="00BF3ABD"/>
    <w:rsid w:val="00C02373"/>
    <w:rsid w:val="00C06B10"/>
    <w:rsid w:val="00C07837"/>
    <w:rsid w:val="00C13E65"/>
    <w:rsid w:val="00C17034"/>
    <w:rsid w:val="00C173AE"/>
    <w:rsid w:val="00C20ACD"/>
    <w:rsid w:val="00C23E69"/>
    <w:rsid w:val="00C3271C"/>
    <w:rsid w:val="00C3662F"/>
    <w:rsid w:val="00C36C2C"/>
    <w:rsid w:val="00C40F7F"/>
    <w:rsid w:val="00C44A61"/>
    <w:rsid w:val="00C47CC7"/>
    <w:rsid w:val="00C61638"/>
    <w:rsid w:val="00C6508A"/>
    <w:rsid w:val="00C73020"/>
    <w:rsid w:val="00C73144"/>
    <w:rsid w:val="00C8476E"/>
    <w:rsid w:val="00C8660D"/>
    <w:rsid w:val="00C87ABD"/>
    <w:rsid w:val="00CA190B"/>
    <w:rsid w:val="00CB0E39"/>
    <w:rsid w:val="00CB208D"/>
    <w:rsid w:val="00CB5AD3"/>
    <w:rsid w:val="00CC1715"/>
    <w:rsid w:val="00CC262D"/>
    <w:rsid w:val="00CD1A6D"/>
    <w:rsid w:val="00CE5521"/>
    <w:rsid w:val="00CF27C3"/>
    <w:rsid w:val="00CF37B0"/>
    <w:rsid w:val="00D014A5"/>
    <w:rsid w:val="00D26057"/>
    <w:rsid w:val="00D27E95"/>
    <w:rsid w:val="00D3284C"/>
    <w:rsid w:val="00D32EB7"/>
    <w:rsid w:val="00D434D7"/>
    <w:rsid w:val="00D450B6"/>
    <w:rsid w:val="00D56FA8"/>
    <w:rsid w:val="00D63CA4"/>
    <w:rsid w:val="00D702E2"/>
    <w:rsid w:val="00D702EA"/>
    <w:rsid w:val="00D771AD"/>
    <w:rsid w:val="00D77C22"/>
    <w:rsid w:val="00D84093"/>
    <w:rsid w:val="00D8514D"/>
    <w:rsid w:val="00D90866"/>
    <w:rsid w:val="00D91746"/>
    <w:rsid w:val="00D91AA8"/>
    <w:rsid w:val="00D92AE5"/>
    <w:rsid w:val="00D93056"/>
    <w:rsid w:val="00D94B8B"/>
    <w:rsid w:val="00DB0F9E"/>
    <w:rsid w:val="00DC4D7E"/>
    <w:rsid w:val="00DD32C2"/>
    <w:rsid w:val="00DD536B"/>
    <w:rsid w:val="00DD6429"/>
    <w:rsid w:val="00DE1686"/>
    <w:rsid w:val="00DE34EA"/>
    <w:rsid w:val="00DF4894"/>
    <w:rsid w:val="00E07136"/>
    <w:rsid w:val="00E22EFE"/>
    <w:rsid w:val="00E241EC"/>
    <w:rsid w:val="00E242A8"/>
    <w:rsid w:val="00E31F12"/>
    <w:rsid w:val="00E36D89"/>
    <w:rsid w:val="00E37AAD"/>
    <w:rsid w:val="00E42877"/>
    <w:rsid w:val="00E45151"/>
    <w:rsid w:val="00E462F6"/>
    <w:rsid w:val="00E50B0C"/>
    <w:rsid w:val="00E5674F"/>
    <w:rsid w:val="00E6708A"/>
    <w:rsid w:val="00E700B5"/>
    <w:rsid w:val="00E70A30"/>
    <w:rsid w:val="00E721FE"/>
    <w:rsid w:val="00E740A5"/>
    <w:rsid w:val="00EA2AA6"/>
    <w:rsid w:val="00EC1ED0"/>
    <w:rsid w:val="00EC6AE5"/>
    <w:rsid w:val="00ED3DAD"/>
    <w:rsid w:val="00ED4693"/>
    <w:rsid w:val="00ED49B4"/>
    <w:rsid w:val="00EE62A5"/>
    <w:rsid w:val="00EF3926"/>
    <w:rsid w:val="00EF5B25"/>
    <w:rsid w:val="00F022F5"/>
    <w:rsid w:val="00F059FE"/>
    <w:rsid w:val="00F10097"/>
    <w:rsid w:val="00F11FC0"/>
    <w:rsid w:val="00F20343"/>
    <w:rsid w:val="00F21189"/>
    <w:rsid w:val="00F23E58"/>
    <w:rsid w:val="00F416BA"/>
    <w:rsid w:val="00F4363A"/>
    <w:rsid w:val="00F44B3F"/>
    <w:rsid w:val="00F44DEA"/>
    <w:rsid w:val="00F54991"/>
    <w:rsid w:val="00F734DD"/>
    <w:rsid w:val="00F755B9"/>
    <w:rsid w:val="00F83BA5"/>
    <w:rsid w:val="00F91C13"/>
    <w:rsid w:val="00FA49F9"/>
    <w:rsid w:val="00FA6C42"/>
    <w:rsid w:val="00FA7551"/>
    <w:rsid w:val="00FC6D81"/>
    <w:rsid w:val="00FC6FE8"/>
    <w:rsid w:val="00FD2FDF"/>
    <w:rsid w:val="00FD3EF7"/>
    <w:rsid w:val="00FE23E5"/>
    <w:rsid w:val="00FE3F68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EBD77"/>
  <w15:chartTrackingRefBased/>
  <w15:docId w15:val="{E599AA8A-C289-4A27-9E29-DC726F0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6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6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6B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6B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6B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6B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16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16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16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16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16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16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1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6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6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1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6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1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1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16B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2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97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9793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979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979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文化局民治文化中心管理科</dc:creator>
  <cp:keywords/>
  <dc:description/>
  <cp:lastModifiedBy>文化局民治文化中心管理科</cp:lastModifiedBy>
  <cp:revision>558</cp:revision>
  <dcterms:created xsi:type="dcterms:W3CDTF">2025-10-30T03:36:00Z</dcterms:created>
  <dcterms:modified xsi:type="dcterms:W3CDTF">2026-02-04T08:54:00Z</dcterms:modified>
</cp:coreProperties>
</file>